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63" w:rsidRPr="0057555A" w:rsidRDefault="00032463" w:rsidP="000324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555A">
        <w:rPr>
          <w:rFonts w:ascii="Times New Roman" w:hAnsi="Times New Roman" w:cs="Times New Roman"/>
          <w:sz w:val="24"/>
          <w:szCs w:val="24"/>
        </w:rPr>
        <w:t xml:space="preserve">Информация о персональном составе педагогических работников </w:t>
      </w:r>
    </w:p>
    <w:p w:rsidR="00032463" w:rsidRPr="0057555A" w:rsidRDefault="008F4FC4" w:rsidP="00B1416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структурного </w:t>
      </w:r>
      <w:r w:rsidR="0016412F" w:rsidRPr="0057555A">
        <w:rPr>
          <w:rFonts w:ascii="Times New Roman" w:hAnsi="Times New Roman" w:cs="Times New Roman"/>
          <w:sz w:val="24"/>
          <w:szCs w:val="24"/>
          <w:u w:val="single"/>
        </w:rPr>
        <w:t>подразделения Львовское</w:t>
      </w:r>
    </w:p>
    <w:p w:rsidR="00982FB6" w:rsidRPr="00223379" w:rsidRDefault="00982FB6" w:rsidP="00B14164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992"/>
        <w:gridCol w:w="850"/>
        <w:gridCol w:w="2694"/>
        <w:gridCol w:w="4252"/>
        <w:gridCol w:w="709"/>
        <w:gridCol w:w="738"/>
      </w:tblGrid>
      <w:tr w:rsidR="00032463" w:rsidRPr="00B14164" w:rsidTr="0057555A">
        <w:tc>
          <w:tcPr>
            <w:tcW w:w="1560" w:type="dxa"/>
          </w:tcPr>
          <w:p w:rsidR="00982FB6" w:rsidRPr="00B14164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:rsidR="00982FB6" w:rsidRPr="00B14164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982FB6" w:rsidRPr="00B14164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992" w:type="dxa"/>
          </w:tcPr>
          <w:p w:rsidR="00982FB6" w:rsidRPr="00B14164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850" w:type="dxa"/>
          </w:tcPr>
          <w:p w:rsidR="00982FB6" w:rsidRPr="00B14164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694" w:type="dxa"/>
          </w:tcPr>
          <w:p w:rsidR="00982FB6" w:rsidRPr="00B14164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(или) специальности</w:t>
            </w:r>
          </w:p>
        </w:tc>
        <w:tc>
          <w:tcPr>
            <w:tcW w:w="4252" w:type="dxa"/>
          </w:tcPr>
          <w:p w:rsidR="00982FB6" w:rsidRPr="00B14164" w:rsidRDefault="00982FB6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Повышение</w:t>
            </w:r>
          </w:p>
          <w:p w:rsidR="00032463" w:rsidRPr="00B14164" w:rsidRDefault="0003246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709" w:type="dxa"/>
          </w:tcPr>
          <w:p w:rsidR="00982FB6" w:rsidRPr="00B14164" w:rsidRDefault="0003246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738" w:type="dxa"/>
          </w:tcPr>
          <w:p w:rsidR="00982FB6" w:rsidRPr="00B14164" w:rsidRDefault="0003246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Блескина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Юлия Павловна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Физическая культура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Бакалавр.</w:t>
            </w: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«Современная научно-технологическая академия»: теория и методика преподавания в образовательных организациях, 140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Бухарина Ирина Борисовна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литература.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Русский язык и литература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русского языка и литературы.</w:t>
            </w: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Разработка образовательной программы ППКРС/ППССЗ в соответствии с требованиями ФГОС СПО (по ТОП-50), 36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ГБОУ ВО МО «АСУ»: «Особенности преподавания русской литературы рубежа 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вв. в современной школе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Даниленко Валерий Константинович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Устройство, техническое обслуживание и ремонт автомобилей.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Технология слесарных работ.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Технология сборки и ремонт агрегатов.</w:t>
            </w:r>
          </w:p>
          <w:p w:rsidR="008F4FC4" w:rsidRDefault="008F4FC4" w:rsidP="00D97B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Теоритическая подготовка водителей категории В.С.</w:t>
            </w:r>
          </w:p>
          <w:p w:rsidR="008F4FC4" w:rsidRDefault="008F4FC4" w:rsidP="00D97B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России.</w:t>
            </w:r>
          </w:p>
          <w:p w:rsidR="008F4FC4" w:rsidRDefault="008F4FC4" w:rsidP="00D97B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Техническая диагностика автомобилей.</w:t>
            </w:r>
          </w:p>
          <w:p w:rsidR="008F4FC4" w:rsidRDefault="008F4FC4" w:rsidP="00D97B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Теплотехника.</w:t>
            </w:r>
          </w:p>
          <w:p w:rsidR="008F4FC4" w:rsidRPr="00B14164" w:rsidRDefault="008F4FC4" w:rsidP="00D97B0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тракторов и сельскохозяйственных машин.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Общетехнические дисциплины и труд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общетехнических дисциплин.</w:t>
            </w: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-ООО «Академия –Медиа»: «Организация учебного процесса с помощью ресурсов системы электронного обучения,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8F4FC4" w:rsidRPr="00B14164" w:rsidRDefault="008F4FC4" w:rsidP="003E51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ФГБУ «Подольская МИС»: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по ТО и ремонту МТП, стажировка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Дедовец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Физика и информатика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физики и информатики средней школы.</w:t>
            </w: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-ООО «Академия –Медиа»: «Организация учебного процесса с помощью ресурсов системы электронного обучения,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«Университет «Дубна»: «Проектирование учебно-планирующей документации и особенности применения педагогических технологий и технологий контроля и оценивания при реализации программ подготовки по ТОП-50, 64 часа.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Демянив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Олеся Валентиновна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Право.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деятельности.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Юриспруденция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Юрист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Общая педагогика: Теория и методика обучения и воспитания в рамках реализации ФГОС.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Разработка образовательной программы ППКРС/ППССЗ в соответствии с требованиями ФГОС СПО (по ТОП-50), 36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Дзаболова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Мурадична</w:t>
            </w:r>
            <w:proofErr w:type="spellEnd"/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Химия.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Биология.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Химия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Химик. Преподаватель.</w:t>
            </w: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«АСУ»: «Актуальные проблемы развития профессиональной компетентности учителя химии»,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-ООО «Академия –Медиа»: «Организация учебного процесса с помощью ресурсов системы электронного обучения,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-ООО Учебный центр «Профессионал» переподготовка по программе: «Биология: теория и методика преподавания в образовательной организации, 300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«Университет «Дубна»: «Проектирование учебно-планирующей документации и особенности применения педагогических технологий и технологий контроля и оценивания при реализации программ подготовки по ТОП-50, 64 часа.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Илларионова Ирина Олеговна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английского языка 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Физическая культура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Бакалавр.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Лингвистика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Магистр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Исакжанова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английского языка 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: Перевод и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переводоведение</w:t>
            </w:r>
            <w:proofErr w:type="spellEnd"/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Лингвист. Переводчик.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в сфере образования.</w:t>
            </w: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 МГОУ: «Современные подходы к организации обучения в условиях внедрения ФГОС», 72 часа.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Клиновицкая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Математика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математики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Козикова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Теория и методика преподавания иностранных языков и культур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Лингвист, преподаватель немецкого и английского языков.</w:t>
            </w: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Коровин Александр Юрьевич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Технология деятельности оператора по обработке проездных и перевозочных документов.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бронирования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перевозок и услуг.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Тарифное регулирование.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Риски и страхование на транспорте.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Организация перевозок и управления на транспорте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Старший техник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Общая педагогика: Теория и методика обучения и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в рамках реализации ФГОС.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 в образовании в условиях реализации ФГОС.</w:t>
            </w: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«АСУ»: Основы разработки и внедрения ООП по ФГОС СПО – ТОП-50, 36 часов.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- ЧОУ ДПО «УЦ Академия безопасности»: Иные работники субъекта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объекта транспортной инфраструктуры и (или) транспортного средства, 20 часов.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ООО «Академия – Медиа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и экспертиза методических и оценочных материалов для образовательных программ СПО с использованием информационно-технологической платформы,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-ГБОУ ВО МО «Университет «Дубна»: «Проектирование и реализация ООП в системе профессионального образования с учетом российских и международных стандартов подготовки рабочих кадров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, 128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Кулакова Надежда Ивановна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Математика, информатика и вычислительная техника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математики, информатики и вычислительной техники.</w:t>
            </w: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 АНО «Центр дополнительного образования «Профессионал-Р»: «Внедрение системы компьютерной математики в процесс обучения математики в старших классах в рамках реализации ФГОС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«АСУ»: Дистанционные и визуальные образовательные технологии: анализ и отбор передовых практик, 36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2019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ООО «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»: Изучение вероятностно стохастической линии в школьном курсе математики в условиях перехода к новым образовательным стандартам,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Леонова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Викторона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Тарифное регулирование.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Технология бронирования перевозок и услуг.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Организация сервисов в пунктах отправления и прибытия.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Бухгалтерский учет и аудит.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Экономист.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перевозок и управления на транспорте 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по организации перевозок и управлению на транспорте</w:t>
            </w: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«АСУ»: «Дистанционные и визуальные образовательные технологии: анализ и отбор передовых практик», 36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4FC4" w:rsidRPr="00B14164" w:rsidTr="00191603">
        <w:trPr>
          <w:trHeight w:val="3669"/>
        </w:trPr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Липина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Вера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Мурадовна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Математика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Математик, преподаватель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Программирование в ОС ЕС на языке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Ассамблера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. Прикладное программирование.</w:t>
            </w: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-Педагогический университет «Первое сентября»: «Преподавание дисциплин образовательной деятельности «Математика»,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 Педагогический университет «Первое сентября»: «Применение электронных таблиц в практической работе педагога», 36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2018 год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 ГБОУ ВО МО «АСУ»: Дистанционные и визуальные образовательные технологии: анализ и отбор передовых практик,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8F4FC4" w:rsidRPr="00B14164" w:rsidTr="00191603">
        <w:trPr>
          <w:trHeight w:val="1527"/>
        </w:trPr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Лысенюк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Математика с дополнительной специальностью физика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математики и физики.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191603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«АСУ»: Технология и методика обучения математики при подготовке учащихся к итоговой аттестации,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Макаров Иван Николаевич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Теоритическая подготовка водителей категории В, С.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Охрана труда.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пассажирских перевозок.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грузовых перевозок на воздушном транспорте.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гидравлики и теплотехники.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выполнения работ по профессии.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ПДД для тракторов и самоходных машин.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Механизация сельского хозяйства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Техник-механик, мастер производственного обучения.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ООО «Академия –Медиа»: «Организация учебного процесса с помощью ресурсов системы электронного обучения,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ФГБОУ ВО «Пензенский государственный технологический университет»: «Защита окружающей среды (экологическая безопасность га производстве. Защита окружающей среды»,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2017 год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 ГБОУ ВО МО «АСУ»: Современные технологии обучения и методы оценки качества образования в соответствии с требованиями ФГОС,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и ТО механизмов управления, стажировка, 36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Матвеева Мария Олеговна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язык, литература, английский язык.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русского языка, литературы, английского языка.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Лингвистика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Магистр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ГОУ ВО МО «Московский государственный областной университет»: Использование информационно-коммуникационных технологий в работе педагога основного общего образования в условиях вступления в действие профессионального стандарта «Педагог»,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Новикова Марина Юрьевна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яз. и литературы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Филология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русского языка и литературы.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«АСУ»: Развитие профессиональных компетенц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учителей в системе подготовке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итоговой аттестации по литературе, 72 часа.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«АСУ»: Комплексный анализ тексты как средство в 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стеме подготовке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к написанию сочинения», 72 часа.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«Университет «Дубна»: «Проектирование учебно-планирующей документации и особенности применения педагогических технологий и технологий контроля и оценивания при реализации программ подготовки по ТОП-50, 64 часа.</w:t>
            </w:r>
          </w:p>
          <w:p w:rsidR="00191603" w:rsidRDefault="00191603" w:rsidP="0019160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ООО «Академия – Медиа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экспертиза методических и оценочных материалов для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 СПО с использованием информационно-технологической платформы, 72 часа.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Образцова Татьяна Тимофеевна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Экономика.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Технология взаиморасчетов.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Тарифное регулирование.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Бухгалтерский учет и анализ хозяйственной деятельности в сельском хозяйстве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Экономист по бухгалтерскому учету в сельском хозяйстве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Общая педагогика: Теория и методика обучения и воспитания в рамках реализации ФГОС.</w:t>
            </w: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Панарина Галина Игоревна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Русский язык и литература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русского языка и литературы.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-ФГБОУ ВО «Г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осударственный технологический университет»: «Профессиональное обучение (технология разработки фонда оценочных средств. Оценка качества тестовых материалов)»,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-ГБОУ ВО МО «АСУ» «Комплексный анализ текста как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компетентностный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подход в системе подготовки школьников к написанию сочинения»,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-ООО «Академия –Медиа»: «Организация учебного процесса с помощью ресурсов системы электронного обучения,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Плаксунов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ОБЖ и БЖ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жизнедеятельности.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История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Историк, преподаватель истории и обществоведения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военно-техническое училище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Санитарно-техническое устройство зданий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Техник-сантехник.</w:t>
            </w: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«АСУ»: Нормативно-методическое обеспечение деятельности мастера производственного обучения, 72 часа.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Прищепова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Информационно-технологическая деятельность в профессиональной деятельности.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перевозочного процесса.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 на транспорте.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Технология машиностроения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Инженер-механик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Информатика: теория и методика преподавания в образовательной организации 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информатики.</w:t>
            </w:r>
          </w:p>
        </w:tc>
        <w:tc>
          <w:tcPr>
            <w:tcW w:w="4252" w:type="dxa"/>
            <w:shd w:val="clear" w:color="auto" w:fill="FFFFFF" w:themeFill="background1"/>
          </w:tcPr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Разработка образовательной программы ППКРС/ППССЗ в соответствии с требованиями ФГОС СПО (по ТОП-50), 36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и ТО механизмов управления, стажировка, 36 часов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ГБОУ ВО МО «Университет «Дубна»: «Проектирование и реализация ООП в системе профессионального образования с учетом российских и международных стандартов подготовки рабочих кадров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, 128 часов.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Наталья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Исаковна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Приборы точной механики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Инженер-механик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Направление подготовки: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и педагогика 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информатики.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ГБОУ ВО МО «АСУ»: «Подготовка экспертов ОГЭ-членов предметных комиссий по информатике и ИКТ по проверке выполнения заданий с развернутым ответом экзаменационных работ ОГЭ 2016», 36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Самохин Александр Максимович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на воздушном транспорте.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движения на воздушном транспорте. Организация транспортных услуг и безопасность транспортного процесса.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Эксплуатация летательных аппаратов и двигателей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Инженер-механик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Ступин Максим Александрович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Педагог по физической культуре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«Современная научно-технологическая академия»: теория и методика преподавания в образовательных организациях, 140 часов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4FC4" w:rsidRPr="00B14164" w:rsidTr="00B14164">
        <w:tc>
          <w:tcPr>
            <w:tcW w:w="156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Тимофеева Татьяна Васильевна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 и обществознания</w:t>
            </w:r>
          </w:p>
        </w:tc>
        <w:tc>
          <w:tcPr>
            <w:tcW w:w="1701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История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истории и обществоведения средней школы.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ФГБОУ ВО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технологический университет» «Профессиональное обучение (обеспечение качества самостоятельной работы студентов ОО СПО)»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Тимошков Николай Николаевич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1" w:type="dxa"/>
          </w:tcPr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Метрология, стандартизация, сертификация.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 и эксплуатация АЗС.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Перевозка, учет и хранение нефтепродуктов.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Экономика и планирование материально-технического снабжения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Экономист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Автомобильный транспорт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Инженер-механик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Направление подготовки: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Содержание и методика преподавания учебных дисциплин.</w:t>
            </w: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2015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ГБОУ ВО МО «АСУ» «Современные технологии обучения в условиях реализации ФГОС среднего профессионального образования»,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-АНО ДПО «Многопрофильный инновационный центр»: Разработка образовательной программы ПП, 72 часа.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-ООО «САГАН»: Оборудование и эксплуатация АЗС. Организация транспортировки приема, учета нефтепродуктов, стажировка.</w:t>
            </w:r>
          </w:p>
          <w:p w:rsidR="008F4FC4" w:rsidRPr="00B14164" w:rsidRDefault="008F4FC4" w:rsidP="003E51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ФГБУ «Подольская МИС»: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Мастер по ТО и ремонту МТП, стажировка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8F4FC4" w:rsidRPr="00B14164" w:rsidTr="00B14164">
        <w:tc>
          <w:tcPr>
            <w:tcW w:w="1560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Андреевна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Преподаватель истории, обществознания</w:t>
            </w:r>
          </w:p>
        </w:tc>
        <w:tc>
          <w:tcPr>
            <w:tcW w:w="1701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История, обществознание.</w:t>
            </w:r>
          </w:p>
        </w:tc>
        <w:tc>
          <w:tcPr>
            <w:tcW w:w="992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История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Историк. Преподаватель истории и обществознания.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2016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-ООО «Академия –Медиа»: «Организация учебного процесса с помощью ресурсов системы электронного обучения, 72 часа.</w:t>
            </w:r>
          </w:p>
          <w:p w:rsidR="008F4FC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8F4FC4" w:rsidRPr="00B14164" w:rsidRDefault="008F4FC4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«Университет «Дубна»: «Проектирование учебно-планирующей документации и особенности применения педагогических технологий и технологий контроля и оценивания при реализации программ подготовки по ТОП-50, 64 часа.</w:t>
            </w:r>
          </w:p>
        </w:tc>
        <w:tc>
          <w:tcPr>
            <w:tcW w:w="709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38" w:type="dxa"/>
            <w:shd w:val="clear" w:color="auto" w:fill="FFFFFF" w:themeFill="background1"/>
          </w:tcPr>
          <w:p w:rsidR="008F4FC4" w:rsidRPr="00B14164" w:rsidRDefault="008F4FC4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27B6A" w:rsidRPr="00B14164" w:rsidTr="00B14164">
        <w:tc>
          <w:tcPr>
            <w:tcW w:w="1560" w:type="dxa"/>
          </w:tcPr>
          <w:p w:rsidR="00627B6A" w:rsidRPr="00B14164" w:rsidRDefault="00627B6A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Братухин Сергей Владимирович</w:t>
            </w:r>
          </w:p>
        </w:tc>
        <w:tc>
          <w:tcPr>
            <w:tcW w:w="1701" w:type="dxa"/>
          </w:tcPr>
          <w:p w:rsidR="00627B6A" w:rsidRPr="00B14164" w:rsidRDefault="00627B6A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627B6A" w:rsidRPr="00B14164" w:rsidRDefault="00627B6A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направлению подготовки: «Автомеханик»</w:t>
            </w:r>
          </w:p>
        </w:tc>
        <w:tc>
          <w:tcPr>
            <w:tcW w:w="992" w:type="dxa"/>
          </w:tcPr>
          <w:p w:rsidR="00627B6A" w:rsidRPr="00B14164" w:rsidRDefault="00087602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627B6A" w:rsidRPr="00B14164" w:rsidRDefault="00087602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627B6A" w:rsidRPr="00B14164" w:rsidRDefault="00627B6A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3B37C9" w:rsidRPr="003B37C9" w:rsidRDefault="003B37C9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гуманитарно-технологический университет»: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профессиональных образовательных программ СПО на основе требований профессионального стандарта «Техник-механик в сельском хозяйстве»</w:t>
            </w:r>
            <w:r w:rsidR="00F7773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108 часов.</w:t>
            </w:r>
          </w:p>
          <w:p w:rsidR="00627B6A" w:rsidRPr="00B14164" w:rsidRDefault="00627B6A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- ОГАПУ «Ульяновский авиационный колледж-Межрегиональный центр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компетенций: Использование стандартов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государственной итоговой аттестации в форме демонстрационного экзамена по компетенции «Ремонт и обслуживание легковых автомобилей, 72 часа</w:t>
            </w:r>
          </w:p>
          <w:p w:rsidR="00627B6A" w:rsidRPr="00B14164" w:rsidRDefault="00627B6A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-ГБОУ ВО МО «Университет «Дубна»: Организация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школьниками, направленная на обеспечение технологического развития приоритетных отраслей экономики Московской области, в рамках реализации приоритетного проекта «Путевка в жизнь школьникам Подмосковья – получение профессии в месте с аттестатом, 36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627B6A" w:rsidRPr="00B14164" w:rsidRDefault="00627B6A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FFFFFF" w:themeFill="background1"/>
          </w:tcPr>
          <w:p w:rsidR="00627B6A" w:rsidRPr="00B14164" w:rsidRDefault="00627B6A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1603" w:rsidRPr="00B14164" w:rsidTr="00B14164">
        <w:tc>
          <w:tcPr>
            <w:tcW w:w="1560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Виниченко Сергей Владимирович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направлению подготовки: «Автомеханик»</w:t>
            </w:r>
          </w:p>
        </w:tc>
        <w:tc>
          <w:tcPr>
            <w:tcW w:w="992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Механизация сельского хозяйства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Техник-механик, мастер производственного обучения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Общетехнические дисциплины и труд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Учитель общетехнических дисциплин.</w:t>
            </w:r>
          </w:p>
        </w:tc>
        <w:tc>
          <w:tcPr>
            <w:tcW w:w="4252" w:type="dxa"/>
          </w:tcPr>
          <w:p w:rsidR="00191603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и ТО механизмов управления, стажировка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гуманитарно-технологический университет»: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профессиональных образовательных программ СПО на основе требований профессионального стандарта «Техник-механик в сельском хозяйстве», 108 часов.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-ГБОУ ВО МО «Университет «Дубна»: «Проектирование и реализация ООП в системе профессионального образования с учетом российских и международных стандартов подготовки рабочих кадров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WorldSkills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, 128 часов.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- ОГАПУ «Ульяновский авиационный колледж-Межрегиональный центр компетенций: Использование стандартов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государственной итоговой аттестации в форме демонстрационного экзамена по компетенции «Ремонт и обслуживание легковых автомобилей, 72 часа.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-ГБОУ ВО МО «Университет «Дубна»: Организация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профориентационной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работы со школьниками, направленная на обеспечение технологического развития приоритетных отраслей экономики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Московской области, в рамках реализации приоритетного проекта «Путевка в жизнь школьникам Подмосковья – получение профессии в месте с аттестатом, 36 часов.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738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191603" w:rsidRPr="00B14164" w:rsidTr="00B14164">
        <w:tc>
          <w:tcPr>
            <w:tcW w:w="1560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Гущин Василий Иванович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направлению подготовки: «Мастер по ТО и ремонту МТП»</w:t>
            </w:r>
          </w:p>
        </w:tc>
        <w:tc>
          <w:tcPr>
            <w:tcW w:w="992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Механизация сельского хозяйства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Техник-механик, мастер производственного обучения.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1603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и ТО механизмов управления, стажировка, 36 часов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- ОГАПУ «Ульяновский авиационный колледж-Межрегиональный центр компетенций: Использование стандартов </w:t>
            </w: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Ворлдскиллс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государственной итоговой аттестации в форме демонстрационного экзамена по компетенции «Ремонт и обслуживание легковых автомобилей, 72 часа</w:t>
            </w:r>
          </w:p>
        </w:tc>
        <w:tc>
          <w:tcPr>
            <w:tcW w:w="709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8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91603" w:rsidRPr="00B14164" w:rsidTr="00B14164">
        <w:tc>
          <w:tcPr>
            <w:tcW w:w="1560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Даньшина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Игоревна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направлению подготовки: «Автомеханик»</w:t>
            </w:r>
          </w:p>
        </w:tc>
        <w:tc>
          <w:tcPr>
            <w:tcW w:w="992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Экономика и управление на предприятии</w:t>
            </w:r>
          </w:p>
          <w:p w:rsidR="00191603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Экономист-менеджер.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03" w:rsidRPr="00B14164" w:rsidRDefault="00191603" w:rsidP="003B37C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Направление подготовки: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Автомеханик.</w:t>
            </w:r>
          </w:p>
        </w:tc>
        <w:tc>
          <w:tcPr>
            <w:tcW w:w="4252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</w:t>
            </w: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ГОУ ВО МО «Государственный гуманитарно-технологический университет»: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Актуализация профессиональных образовательных программ СПО на основе требований профессионального стандарта «Техник-механик в сельском хозяйстве», 108 часов.</w:t>
            </w:r>
          </w:p>
          <w:p w:rsidR="00191603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603" w:rsidRPr="008F4FC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2018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-ГБОУ ВО МО «Университет «Дубна»: «Проектирование учебно-планирующей документации и особенности применения педагогических технологий и технологий контроля и оценивания при реализации программ подготовки по ТОП-50, 64 часа.</w:t>
            </w:r>
          </w:p>
        </w:tc>
        <w:tc>
          <w:tcPr>
            <w:tcW w:w="709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8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91603" w:rsidRPr="00B14164" w:rsidTr="00B14164">
        <w:tc>
          <w:tcPr>
            <w:tcW w:w="1560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Зайцев Валерий Михайлович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направлению подготовки: «Автомеханик»</w:t>
            </w:r>
          </w:p>
        </w:tc>
        <w:tc>
          <w:tcPr>
            <w:tcW w:w="992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Механизация сельского хозяйства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Техник-механик, мастер производственного обучения.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1603" w:rsidRPr="00B14164" w:rsidRDefault="00191603" w:rsidP="003E51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и ТО механизмов управления, стажировка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8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191603" w:rsidRPr="00B14164" w:rsidTr="00B14164">
        <w:tc>
          <w:tcPr>
            <w:tcW w:w="1560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Князев Николай Васильевич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по направлению подготовки: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«Мастер по ТО и ремонту МТП»</w:t>
            </w:r>
          </w:p>
        </w:tc>
        <w:tc>
          <w:tcPr>
            <w:tcW w:w="992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Механизация сельского хозяйства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Техник-механик, мастер производственного обучения.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1603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Разработка образовательной программы ППКРС/ППССЗ в 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требованиями ФГОС СПО (по ТОП-50), 36 часов.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и ТО механизмов управления, стажировка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738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191603" w:rsidRPr="00B14164" w:rsidTr="00B14164">
        <w:tc>
          <w:tcPr>
            <w:tcW w:w="1560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Тигин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направлению подготовки: «Мастер по ТО и ремонту МТП»</w:t>
            </w:r>
          </w:p>
        </w:tc>
        <w:tc>
          <w:tcPr>
            <w:tcW w:w="992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</w:tcPr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Специальность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Механизация сельского хозяйства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Квалификация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: Техник-механик, мастер производственного обучения.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191603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АНО ДПО «Многопрофильный инновационный центр»: Особенности внедрения ФГОС СПО по ТОП -50, 36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1603" w:rsidRPr="00B14164" w:rsidRDefault="00191603" w:rsidP="003E5157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2017 год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МодифиК</w:t>
            </w:r>
            <w:proofErr w:type="spellEnd"/>
            <w:r w:rsidRPr="00B14164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Ремонт и ТО механизмов управления, стажировка</w:t>
            </w: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, 36 часов</w:t>
            </w: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603" w:rsidRPr="00B14164" w:rsidRDefault="00191603" w:rsidP="00B1416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38" w:type="dxa"/>
            <w:shd w:val="clear" w:color="auto" w:fill="FFFFFF" w:themeFill="background1"/>
          </w:tcPr>
          <w:p w:rsidR="00191603" w:rsidRPr="00B14164" w:rsidRDefault="00191603" w:rsidP="00B1416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16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</w:tbl>
    <w:p w:rsidR="00982FB6" w:rsidRPr="00B14164" w:rsidRDefault="00982FB6" w:rsidP="00B14164">
      <w:pPr>
        <w:shd w:val="clear" w:color="auto" w:fill="FFFFFF" w:themeFill="background1"/>
        <w:rPr>
          <w:rFonts w:ascii="Times New Roman" w:hAnsi="Times New Roman" w:cs="Times New Roman"/>
          <w:sz w:val="20"/>
          <w:szCs w:val="20"/>
        </w:rPr>
      </w:pPr>
    </w:p>
    <w:sectPr w:rsidR="00982FB6" w:rsidRPr="00B14164" w:rsidSect="0003246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50"/>
    <w:rsid w:val="00032463"/>
    <w:rsid w:val="00032D15"/>
    <w:rsid w:val="000722D3"/>
    <w:rsid w:val="00087602"/>
    <w:rsid w:val="000946DF"/>
    <w:rsid w:val="000962AE"/>
    <w:rsid w:val="000B4AE0"/>
    <w:rsid w:val="000B6E68"/>
    <w:rsid w:val="000D4E71"/>
    <w:rsid w:val="000F40C9"/>
    <w:rsid w:val="0016412F"/>
    <w:rsid w:val="00191603"/>
    <w:rsid w:val="00195940"/>
    <w:rsid w:val="001A4BFF"/>
    <w:rsid w:val="001C138B"/>
    <w:rsid w:val="00223379"/>
    <w:rsid w:val="00234D52"/>
    <w:rsid w:val="0025383F"/>
    <w:rsid w:val="00375A19"/>
    <w:rsid w:val="003A5552"/>
    <w:rsid w:val="003B37C9"/>
    <w:rsid w:val="003E5157"/>
    <w:rsid w:val="003E7FAA"/>
    <w:rsid w:val="00400405"/>
    <w:rsid w:val="00436EBE"/>
    <w:rsid w:val="0044282A"/>
    <w:rsid w:val="00475760"/>
    <w:rsid w:val="004C4853"/>
    <w:rsid w:val="00514EB5"/>
    <w:rsid w:val="00524D46"/>
    <w:rsid w:val="00554297"/>
    <w:rsid w:val="00555CCD"/>
    <w:rsid w:val="00574A75"/>
    <w:rsid w:val="0057555A"/>
    <w:rsid w:val="00577541"/>
    <w:rsid w:val="005B17A6"/>
    <w:rsid w:val="005B410D"/>
    <w:rsid w:val="005C2079"/>
    <w:rsid w:val="0060254B"/>
    <w:rsid w:val="00627B6A"/>
    <w:rsid w:val="00631C5F"/>
    <w:rsid w:val="006B6AD4"/>
    <w:rsid w:val="006F7643"/>
    <w:rsid w:val="00754843"/>
    <w:rsid w:val="00757319"/>
    <w:rsid w:val="00793DE6"/>
    <w:rsid w:val="007E7EE6"/>
    <w:rsid w:val="00817433"/>
    <w:rsid w:val="00847431"/>
    <w:rsid w:val="00861BEA"/>
    <w:rsid w:val="00883850"/>
    <w:rsid w:val="00883CE8"/>
    <w:rsid w:val="008C640B"/>
    <w:rsid w:val="008F4FC4"/>
    <w:rsid w:val="00982FB6"/>
    <w:rsid w:val="00984DD4"/>
    <w:rsid w:val="00A15DF7"/>
    <w:rsid w:val="00A21F63"/>
    <w:rsid w:val="00A3660C"/>
    <w:rsid w:val="00A61939"/>
    <w:rsid w:val="00A66362"/>
    <w:rsid w:val="00A95C95"/>
    <w:rsid w:val="00A976CA"/>
    <w:rsid w:val="00AB4D00"/>
    <w:rsid w:val="00AF0613"/>
    <w:rsid w:val="00B14164"/>
    <w:rsid w:val="00B20518"/>
    <w:rsid w:val="00B20874"/>
    <w:rsid w:val="00B34902"/>
    <w:rsid w:val="00B45995"/>
    <w:rsid w:val="00B72294"/>
    <w:rsid w:val="00C04BC7"/>
    <w:rsid w:val="00C16A5B"/>
    <w:rsid w:val="00C44743"/>
    <w:rsid w:val="00C45D64"/>
    <w:rsid w:val="00CA5F30"/>
    <w:rsid w:val="00CE05AA"/>
    <w:rsid w:val="00D162DB"/>
    <w:rsid w:val="00D97B0F"/>
    <w:rsid w:val="00DB6A72"/>
    <w:rsid w:val="00E23448"/>
    <w:rsid w:val="00E623EF"/>
    <w:rsid w:val="00EB4CA3"/>
    <w:rsid w:val="00EE621C"/>
    <w:rsid w:val="00EF1C8D"/>
    <w:rsid w:val="00EF7E41"/>
    <w:rsid w:val="00F25F2F"/>
    <w:rsid w:val="00F41084"/>
    <w:rsid w:val="00F7773C"/>
    <w:rsid w:val="00F820B7"/>
    <w:rsid w:val="00F826B3"/>
    <w:rsid w:val="00F92AC1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E3162-5559-4F96-833D-B5971630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4F031-2DE8-4A85-AF40-321DAFEB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3385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Студент</cp:lastModifiedBy>
  <cp:revision>15</cp:revision>
  <cp:lastPrinted>2019-02-14T05:35:00Z</cp:lastPrinted>
  <dcterms:created xsi:type="dcterms:W3CDTF">2019-02-12T14:16:00Z</dcterms:created>
  <dcterms:modified xsi:type="dcterms:W3CDTF">2019-02-14T06:03:00Z</dcterms:modified>
</cp:coreProperties>
</file>