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6EEF" w:rsidRPr="008B1BFA" w:rsidRDefault="008B1BFA" w:rsidP="00196AD3">
      <w:pPr>
        <w:spacing w:line="312" w:lineRule="auto"/>
        <w:rPr>
          <w:b/>
          <w:color w:val="E36C0A" w:themeColor="accent6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19"/>
          <w:szCs w:val="19"/>
        </w:rPr>
        <w:t>Современный транспорт нуждается в молодых, грамо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т</w:t>
      </w:r>
      <w:r>
        <w:rPr>
          <w:rFonts w:ascii="Arial" w:hAnsi="Arial" w:cs="Arial"/>
          <w:color w:val="17365D" w:themeColor="text2" w:themeShade="BF"/>
          <w:sz w:val="19"/>
          <w:szCs w:val="19"/>
        </w:rPr>
        <w:t xml:space="preserve">ных, высококвалифицированных </w:t>
      </w:r>
      <w:r w:rsidR="00DB6EEF">
        <w:rPr>
          <w:rFonts w:ascii="Arial" w:hAnsi="Arial" w:cs="Arial"/>
          <w:color w:val="17365D" w:themeColor="text2" w:themeShade="BF"/>
          <w:sz w:val="19"/>
          <w:szCs w:val="19"/>
        </w:rPr>
        <w:t>специалистах, кот</w:t>
      </w:r>
      <w:r w:rsidR="00DB6EEF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="00DB6EEF">
        <w:rPr>
          <w:rFonts w:ascii="Arial" w:hAnsi="Arial" w:cs="Arial"/>
          <w:color w:val="17365D" w:themeColor="text2" w:themeShade="BF"/>
          <w:sz w:val="19"/>
          <w:szCs w:val="19"/>
        </w:rPr>
        <w:t>рым предстоит решать поставленные задачи.</w:t>
      </w:r>
      <w:r w:rsidRPr="008B1BFA">
        <w:rPr>
          <w:rFonts w:ascii="Arial" w:hAnsi="Arial" w:cs="Arial"/>
          <w:noProof/>
          <w:color w:val="17365D" w:themeColor="text2" w:themeShade="BF"/>
          <w:sz w:val="19"/>
          <w:szCs w:val="19"/>
          <w:lang w:eastAsia="ru-RU"/>
        </w:rPr>
        <w:t xml:space="preserve"> </w:t>
      </w:r>
      <w:r w:rsidRPr="008B1BFA">
        <w:rPr>
          <w:rFonts w:ascii="Arial" w:hAnsi="Arial" w:cs="Arial"/>
          <w:noProof/>
          <w:color w:val="17365D" w:themeColor="text2" w:themeShade="BF"/>
          <w:sz w:val="19"/>
          <w:szCs w:val="19"/>
          <w:lang w:eastAsia="ru-RU"/>
        </w:rPr>
        <w:drawing>
          <wp:inline distT="0" distB="0" distL="0" distR="0">
            <wp:extent cx="3204210" cy="2135026"/>
            <wp:effectExtent l="19050" t="0" r="0" b="0"/>
            <wp:docPr id="14" name="Рисунок 7" descr="https://st2.depositphotos.com/3258807/6817/i/950/depositphotos_68173301-stock-photo-car-mechanics-at-the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3258807/6817/i/950/depositphotos_68173301-stock-photo-car-mechanics-at-the-serv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3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EEF" w:rsidRDefault="00DB6EEF" w:rsidP="00DB6EEF">
      <w:pPr>
        <w:spacing w:line="312" w:lineRule="auto"/>
        <w:jc w:val="both"/>
        <w:rPr>
          <w:rFonts w:ascii="Arial" w:hAnsi="Arial" w:cs="Arial"/>
          <w:b/>
          <w:color w:val="17365D" w:themeColor="text2" w:themeShade="BF"/>
          <w:sz w:val="19"/>
          <w:szCs w:val="19"/>
        </w:rPr>
      </w:pPr>
    </w:p>
    <w:p w:rsidR="00FD6C43" w:rsidRDefault="00973062" w:rsidP="00DB6EEF">
      <w:pPr>
        <w:spacing w:line="312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 w:rsidRPr="00973062">
        <w:rPr>
          <w:rFonts w:ascii="Arial" w:hAnsi="Arial" w:cs="Arial"/>
          <w:color w:val="17365D" w:themeColor="text2" w:themeShade="BF"/>
          <w:sz w:val="19"/>
          <w:szCs w:val="19"/>
        </w:rPr>
        <w:t>В начале мая 2018 года президент России</w:t>
      </w:r>
      <w:r>
        <w:rPr>
          <w:rFonts w:ascii="Arial" w:hAnsi="Arial" w:cs="Arial"/>
          <w:color w:val="17365D" w:themeColor="text2" w:themeShade="BF"/>
          <w:sz w:val="19"/>
          <w:szCs w:val="19"/>
        </w:rPr>
        <w:t xml:space="preserve"> В.В.Путин подписал Указ «О национальных целях и стратегич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е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ских задачах развития Российской Федерации на пер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од до 2024 года», один из главных пунктов которого-развитие транспортной отрасли.</w:t>
      </w:r>
    </w:p>
    <w:p w:rsidR="008B1BFA" w:rsidRPr="00973062" w:rsidRDefault="00973062" w:rsidP="00DB6EEF">
      <w:pPr>
        <w:spacing w:line="312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color w:val="17365D" w:themeColor="text2" w:themeShade="BF"/>
          <w:sz w:val="19"/>
          <w:szCs w:val="19"/>
        </w:rPr>
        <w:t xml:space="preserve">  </w:t>
      </w:r>
      <w:r w:rsidR="009376DD" w:rsidRPr="009376DD">
        <w:rPr>
          <w:rFonts w:ascii="Arial" w:hAnsi="Arial" w:cs="Arial"/>
          <w:noProof/>
          <w:color w:val="17365D" w:themeColor="text2" w:themeShade="BF"/>
          <w:sz w:val="19"/>
          <w:szCs w:val="19"/>
          <w:lang w:eastAsia="ru-RU"/>
        </w:rPr>
        <w:drawing>
          <wp:inline distT="0" distB="0" distL="0" distR="0">
            <wp:extent cx="3204210" cy="2136085"/>
            <wp:effectExtent l="19050" t="0" r="0" b="0"/>
            <wp:docPr id="11" name="Рисунок 12" descr="C:\Users\Александр\Desktop\1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1img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3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1F" w:rsidRDefault="00C91C1F" w:rsidP="00C91C1F">
      <w:pPr>
        <w:spacing w:line="312" w:lineRule="auto"/>
        <w:jc w:val="center"/>
        <w:rPr>
          <w:color w:val="17365D" w:themeColor="text2" w:themeShade="BF"/>
          <w:sz w:val="18"/>
          <w:szCs w:val="18"/>
        </w:rPr>
      </w:pPr>
    </w:p>
    <w:p w:rsidR="00FD6C43" w:rsidRPr="00C91C1F" w:rsidRDefault="00C91C1F" w:rsidP="00C91C1F">
      <w:pPr>
        <w:spacing w:line="312" w:lineRule="auto"/>
        <w:jc w:val="center"/>
        <w:rPr>
          <w:color w:val="FF0000"/>
          <w:sz w:val="18"/>
          <w:szCs w:val="18"/>
        </w:rPr>
      </w:pPr>
      <w:r w:rsidRPr="00C91C1F">
        <w:rPr>
          <w:color w:val="FF0000"/>
          <w:sz w:val="18"/>
          <w:szCs w:val="18"/>
        </w:rPr>
        <w:t>ЖДЁМ ВАС, ВЫПУСКНИКИ ТЕХНИКУМОВ И КОЛЛЕДЖЕЙ</w:t>
      </w:r>
    </w:p>
    <w:p w:rsidR="00C91C1F" w:rsidRPr="00C91C1F" w:rsidRDefault="00C91C1F" w:rsidP="00C91C1F">
      <w:pPr>
        <w:spacing w:line="312" w:lineRule="auto"/>
        <w:jc w:val="center"/>
        <w:rPr>
          <w:color w:val="FF0000"/>
          <w:sz w:val="18"/>
          <w:szCs w:val="18"/>
        </w:rPr>
      </w:pPr>
    </w:p>
    <w:p w:rsidR="008B1BFA" w:rsidRPr="00C91C1F" w:rsidRDefault="00C91C1F" w:rsidP="00C91C1F">
      <w:pPr>
        <w:spacing w:line="312" w:lineRule="auto"/>
        <w:jc w:val="center"/>
        <w:rPr>
          <w:color w:val="FF0000"/>
          <w:sz w:val="18"/>
          <w:szCs w:val="18"/>
        </w:rPr>
      </w:pPr>
      <w:r w:rsidRPr="00C91C1F">
        <w:rPr>
          <w:color w:val="FF0000"/>
          <w:sz w:val="18"/>
          <w:szCs w:val="18"/>
        </w:rPr>
        <w:t>ДИПЛОМ РУ</w:t>
      </w:r>
      <w:proofErr w:type="gramStart"/>
      <w:r w:rsidRPr="00C91C1F">
        <w:rPr>
          <w:color w:val="FF0000"/>
          <w:sz w:val="18"/>
          <w:szCs w:val="18"/>
        </w:rPr>
        <w:t>Т(</w:t>
      </w:r>
      <w:proofErr w:type="gramEnd"/>
      <w:r w:rsidRPr="00C91C1F">
        <w:rPr>
          <w:color w:val="FF0000"/>
          <w:sz w:val="18"/>
          <w:szCs w:val="18"/>
        </w:rPr>
        <w:t>МИИТ) – УВЕРЕННОСТЬ В ЗАВТРАШНЕМ ДНЕ.</w:t>
      </w:r>
    </w:p>
    <w:p w:rsidR="00CB3190" w:rsidRDefault="00CB3190" w:rsidP="006B5B40">
      <w:pPr>
        <w:jc w:val="center"/>
        <w:rPr>
          <w:b/>
          <w:color w:val="17365D" w:themeColor="text2" w:themeShade="BF"/>
          <w:sz w:val="22"/>
          <w:szCs w:val="22"/>
        </w:rPr>
      </w:pPr>
    </w:p>
    <w:p w:rsidR="00B07E12" w:rsidRDefault="00B07E12" w:rsidP="002A32EF">
      <w:pPr>
        <w:jc w:val="center"/>
        <w:rPr>
          <w:b/>
          <w:color w:val="FF0000"/>
          <w:sz w:val="22"/>
          <w:szCs w:val="22"/>
        </w:rPr>
      </w:pPr>
    </w:p>
    <w:p w:rsidR="00B07E12" w:rsidRDefault="00B07E12" w:rsidP="002A32EF">
      <w:pPr>
        <w:jc w:val="center"/>
        <w:rPr>
          <w:b/>
          <w:color w:val="FF0000"/>
          <w:sz w:val="22"/>
          <w:szCs w:val="22"/>
        </w:rPr>
      </w:pPr>
    </w:p>
    <w:p w:rsidR="009376DD" w:rsidRDefault="009376DD" w:rsidP="006F6307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</w:p>
    <w:p w:rsidR="009376DD" w:rsidRDefault="00B07E12" w:rsidP="006F6307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  <w:r>
        <w:rPr>
          <w:rFonts w:ascii="Arial Narrow" w:hAnsi="Arial Narrow" w:cs="Arial"/>
          <w:noProof/>
          <w:color w:val="17365D" w:themeColor="text2" w:themeShade="BF"/>
          <w:sz w:val="18"/>
          <w:szCs w:val="18"/>
          <w:lang w:eastAsia="ru-RU"/>
        </w:rPr>
        <w:drawing>
          <wp:inline distT="0" distB="0" distL="0" distR="0">
            <wp:extent cx="3202544" cy="2183525"/>
            <wp:effectExtent l="19050" t="0" r="0" b="0"/>
            <wp:docPr id="16" name="Рисунок 14" descr="C:\Users\Александр\Desktop\la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esktop\last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8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12" w:rsidRDefault="00B07E12" w:rsidP="006F6307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</w:p>
    <w:p w:rsidR="00B07E12" w:rsidRPr="007B0264" w:rsidRDefault="00B07E12" w:rsidP="00B07E12">
      <w:pPr>
        <w:jc w:val="center"/>
        <w:rPr>
          <w:rFonts w:ascii="Arial Narrow" w:hAnsi="Arial Narrow" w:cs="Arial"/>
          <w:b/>
          <w:color w:val="FF0000"/>
          <w:sz w:val="18"/>
          <w:szCs w:val="18"/>
        </w:rPr>
      </w:pPr>
      <w:r w:rsidRPr="007B0264">
        <w:rPr>
          <w:rFonts w:ascii="Arial Narrow" w:hAnsi="Arial Narrow" w:cs="Arial"/>
          <w:b/>
          <w:color w:val="FF0000"/>
          <w:sz w:val="18"/>
          <w:szCs w:val="18"/>
        </w:rPr>
        <w:t xml:space="preserve">ПОСТУПЛЕНИЕ В </w:t>
      </w:r>
      <w:r w:rsidR="007B0264" w:rsidRPr="007B0264">
        <w:rPr>
          <w:rFonts w:ascii="Arial Narrow" w:hAnsi="Arial Narrow" w:cs="Arial"/>
          <w:b/>
          <w:color w:val="FF0000"/>
          <w:sz w:val="18"/>
          <w:szCs w:val="18"/>
        </w:rPr>
        <w:t>РУ</w:t>
      </w:r>
      <w:proofErr w:type="gramStart"/>
      <w:r w:rsidR="007B0264" w:rsidRPr="007B0264">
        <w:rPr>
          <w:rFonts w:ascii="Arial Narrow" w:hAnsi="Arial Narrow" w:cs="Arial"/>
          <w:b/>
          <w:color w:val="FF0000"/>
          <w:sz w:val="18"/>
          <w:szCs w:val="18"/>
        </w:rPr>
        <w:t>Т(</w:t>
      </w:r>
      <w:proofErr w:type="gramEnd"/>
      <w:r w:rsidR="007B0264" w:rsidRPr="007B0264">
        <w:rPr>
          <w:rFonts w:ascii="Arial Narrow" w:hAnsi="Arial Narrow" w:cs="Arial"/>
          <w:b/>
          <w:color w:val="FF0000"/>
          <w:sz w:val="18"/>
          <w:szCs w:val="18"/>
        </w:rPr>
        <w:t>МИИТ)</w:t>
      </w:r>
      <w:r w:rsidRPr="007B0264">
        <w:rPr>
          <w:rFonts w:ascii="Arial Narrow" w:hAnsi="Arial Narrow" w:cs="Arial"/>
          <w:b/>
          <w:color w:val="FF0000"/>
          <w:sz w:val="18"/>
          <w:szCs w:val="18"/>
        </w:rPr>
        <w:t xml:space="preserve"> ДЛЯ ВЫПУСКНИКОВ ТЕХНИКУМОВ И КОЛЛЕДЖЕЙ  ВОЗМОЖНО ПО РЕЗУЛЬТАТАМ ВСТУПИТЕЛЬНЫХ ИСПЫТАНИЙ,</w:t>
      </w:r>
      <w:r w:rsidR="001152E9" w:rsidRPr="007B0264">
        <w:rPr>
          <w:rFonts w:ascii="Arial Narrow" w:hAnsi="Arial Narrow" w:cs="Arial"/>
          <w:b/>
          <w:color w:val="FF0000"/>
          <w:sz w:val="18"/>
          <w:szCs w:val="18"/>
        </w:rPr>
        <w:t xml:space="preserve"> ПРОВОДИМЫХ </w:t>
      </w:r>
      <w:r w:rsidR="007B0264" w:rsidRPr="007B0264">
        <w:rPr>
          <w:rFonts w:ascii="Arial Narrow" w:hAnsi="Arial Narrow" w:cs="Arial"/>
          <w:b/>
          <w:color w:val="FF0000"/>
          <w:sz w:val="18"/>
          <w:szCs w:val="18"/>
        </w:rPr>
        <w:t>УНИВЕРСИТЕТОМ.</w:t>
      </w:r>
      <w:r w:rsidRPr="007B0264">
        <w:rPr>
          <w:rFonts w:ascii="Arial Narrow" w:hAnsi="Arial Narrow" w:cs="Arial"/>
          <w:b/>
          <w:color w:val="FF0000"/>
          <w:sz w:val="18"/>
          <w:szCs w:val="18"/>
        </w:rPr>
        <w:t xml:space="preserve"> </w:t>
      </w:r>
    </w:p>
    <w:p w:rsidR="00B07E12" w:rsidRPr="00C91C1F" w:rsidRDefault="006F6307" w:rsidP="006F6307">
      <w:pPr>
        <w:rPr>
          <w:color w:val="17365D" w:themeColor="text2" w:themeShade="BF"/>
          <w:sz w:val="22"/>
          <w:szCs w:val="22"/>
        </w:rPr>
      </w:pPr>
      <w:r w:rsidRPr="00C91C1F">
        <w:rPr>
          <w:color w:val="17365D" w:themeColor="text2" w:themeShade="BF"/>
          <w:sz w:val="22"/>
          <w:szCs w:val="22"/>
        </w:rPr>
        <w:t>для всех специально</w:t>
      </w:r>
      <w:r w:rsidR="00B07E12" w:rsidRPr="00C91C1F">
        <w:rPr>
          <w:color w:val="17365D" w:themeColor="text2" w:themeShade="BF"/>
          <w:sz w:val="22"/>
          <w:szCs w:val="22"/>
        </w:rPr>
        <w:t>стей и направлений, кроме н</w:t>
      </w:r>
      <w:r w:rsidR="00B07E12" w:rsidRPr="00C91C1F">
        <w:rPr>
          <w:color w:val="17365D" w:themeColor="text2" w:themeShade="BF"/>
          <w:sz w:val="22"/>
          <w:szCs w:val="22"/>
        </w:rPr>
        <w:t>а</w:t>
      </w:r>
      <w:r w:rsidR="00B07E12" w:rsidRPr="00C91C1F">
        <w:rPr>
          <w:color w:val="17365D" w:themeColor="text2" w:themeShade="BF"/>
          <w:sz w:val="22"/>
          <w:szCs w:val="22"/>
        </w:rPr>
        <w:t xml:space="preserve">правления </w:t>
      </w:r>
      <w:r w:rsidR="00B07E12" w:rsidRPr="00C91C1F">
        <w:rPr>
          <w:sz w:val="22"/>
          <w:szCs w:val="22"/>
          <w:lang w:eastAsia="ru-RU"/>
        </w:rPr>
        <w:t>43.03.01</w:t>
      </w:r>
      <w:r w:rsidR="00B07E12" w:rsidRPr="00C91C1F">
        <w:rPr>
          <w:b/>
          <w:i/>
          <w:sz w:val="22"/>
          <w:szCs w:val="22"/>
          <w:lang w:eastAsia="ru-RU"/>
        </w:rPr>
        <w:t xml:space="preserve"> </w:t>
      </w:r>
      <w:r w:rsidR="00B07E12" w:rsidRPr="00C91C1F">
        <w:rPr>
          <w:color w:val="17365D" w:themeColor="text2" w:themeShade="BF"/>
          <w:sz w:val="22"/>
          <w:szCs w:val="22"/>
        </w:rPr>
        <w:t xml:space="preserve"> «Сервис» сдаются математика, физика и русский язык.</w:t>
      </w:r>
    </w:p>
    <w:p w:rsidR="00B07E12" w:rsidRPr="00C91C1F" w:rsidRDefault="00B07E12" w:rsidP="006F6307">
      <w:pPr>
        <w:rPr>
          <w:color w:val="17365D" w:themeColor="text2" w:themeShade="BF"/>
          <w:sz w:val="22"/>
          <w:szCs w:val="22"/>
        </w:rPr>
      </w:pPr>
      <w:r w:rsidRPr="00C91C1F">
        <w:rPr>
          <w:color w:val="17365D" w:themeColor="text2" w:themeShade="BF"/>
          <w:sz w:val="22"/>
          <w:szCs w:val="22"/>
        </w:rPr>
        <w:t>для направления «Сервис» сдаётся математика, ру</w:t>
      </w:r>
      <w:r w:rsidRPr="00C91C1F">
        <w:rPr>
          <w:color w:val="17365D" w:themeColor="text2" w:themeShade="BF"/>
          <w:sz w:val="22"/>
          <w:szCs w:val="22"/>
        </w:rPr>
        <w:t>с</w:t>
      </w:r>
      <w:r w:rsidRPr="00C91C1F">
        <w:rPr>
          <w:color w:val="17365D" w:themeColor="text2" w:themeShade="BF"/>
          <w:sz w:val="22"/>
          <w:szCs w:val="22"/>
        </w:rPr>
        <w:t xml:space="preserve">ский язык и обществознание. </w:t>
      </w:r>
      <w:r w:rsidR="006B5B40" w:rsidRPr="00C91C1F">
        <w:rPr>
          <w:color w:val="17365D" w:themeColor="text2" w:themeShade="BF"/>
          <w:sz w:val="22"/>
          <w:szCs w:val="22"/>
        </w:rPr>
        <w:t xml:space="preserve"> </w:t>
      </w:r>
    </w:p>
    <w:p w:rsidR="006F6307" w:rsidRPr="00C91C1F" w:rsidRDefault="006B5B40" w:rsidP="006F6307">
      <w:pPr>
        <w:rPr>
          <w:color w:val="17365D" w:themeColor="text2" w:themeShade="BF"/>
          <w:sz w:val="22"/>
          <w:szCs w:val="22"/>
        </w:rPr>
      </w:pPr>
      <w:r w:rsidRPr="00C91C1F">
        <w:rPr>
          <w:color w:val="17365D" w:themeColor="text2" w:themeShade="BF"/>
          <w:sz w:val="22"/>
          <w:szCs w:val="22"/>
        </w:rPr>
        <w:t xml:space="preserve">Или </w:t>
      </w:r>
      <w:r w:rsidR="00B07E12" w:rsidRPr="00C91C1F">
        <w:rPr>
          <w:color w:val="17365D" w:themeColor="text2" w:themeShade="BF"/>
          <w:sz w:val="22"/>
          <w:szCs w:val="22"/>
        </w:rPr>
        <w:t xml:space="preserve">можно поступить </w:t>
      </w:r>
      <w:r w:rsidRPr="00C91C1F">
        <w:rPr>
          <w:color w:val="17365D" w:themeColor="text2" w:themeShade="BF"/>
          <w:sz w:val="22"/>
          <w:szCs w:val="22"/>
        </w:rPr>
        <w:t>по</w:t>
      </w:r>
      <w:r w:rsidR="008648AE" w:rsidRPr="00C91C1F">
        <w:rPr>
          <w:color w:val="17365D" w:themeColor="text2" w:themeShade="BF"/>
          <w:sz w:val="22"/>
          <w:szCs w:val="22"/>
        </w:rPr>
        <w:t xml:space="preserve"> </w:t>
      </w:r>
      <w:r w:rsidR="006F6307" w:rsidRPr="00C91C1F">
        <w:rPr>
          <w:color w:val="17365D" w:themeColor="text2" w:themeShade="BF"/>
          <w:sz w:val="22"/>
          <w:szCs w:val="22"/>
        </w:rPr>
        <w:t xml:space="preserve"> результатам ЕГЭ.</w:t>
      </w:r>
    </w:p>
    <w:p w:rsidR="00CB3190" w:rsidRPr="003763CA" w:rsidRDefault="006F6307" w:rsidP="006F6307">
      <w:pPr>
        <w:jc w:val="center"/>
        <w:rPr>
          <w:b/>
          <w:color w:val="FF0000"/>
          <w:sz w:val="22"/>
          <w:szCs w:val="22"/>
        </w:rPr>
      </w:pPr>
      <w:r w:rsidRPr="003763CA">
        <w:rPr>
          <w:b/>
          <w:color w:val="FF0000"/>
          <w:sz w:val="22"/>
          <w:szCs w:val="22"/>
        </w:rPr>
        <w:t>СРОКИ ПРИЁМА ДОКУМЕНТОВ</w:t>
      </w:r>
    </w:p>
    <w:p w:rsidR="006F6307" w:rsidRPr="009653EC" w:rsidRDefault="006F6307" w:rsidP="006F6307">
      <w:pPr>
        <w:rPr>
          <w:rFonts w:ascii="Arial Narrow" w:hAnsi="Arial Narrow" w:cs="Arial"/>
          <w:color w:val="17365D" w:themeColor="text2" w:themeShade="BF"/>
          <w:sz w:val="18"/>
          <w:szCs w:val="18"/>
          <w:u w:val="single"/>
        </w:rPr>
      </w:pPr>
      <w:r w:rsidRPr="009653EC">
        <w:rPr>
          <w:rFonts w:ascii="Arial Narrow" w:hAnsi="Arial Narrow" w:cs="Arial"/>
          <w:color w:val="17365D" w:themeColor="text2" w:themeShade="BF"/>
          <w:sz w:val="18"/>
          <w:szCs w:val="18"/>
          <w:u w:val="single"/>
        </w:rPr>
        <w:t>–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 xml:space="preserve"> с 20 июня по 2</w:t>
      </w:r>
      <w:r w:rsidR="007B0264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>1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 xml:space="preserve"> июля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  <w:u w:val="single"/>
        </w:rPr>
        <w:t xml:space="preserve"> – у лиц, поступающих 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>по результатам ЕГЭ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  <w:u w:val="single"/>
        </w:rPr>
        <w:t>;</w:t>
      </w:r>
    </w:p>
    <w:p w:rsidR="006F6307" w:rsidRPr="009653EC" w:rsidRDefault="006F6307" w:rsidP="006F6307">
      <w:pPr>
        <w:rPr>
          <w:rFonts w:ascii="Arial Narrow" w:hAnsi="Arial Narrow" w:cs="Arial"/>
          <w:color w:val="17365D" w:themeColor="text2" w:themeShade="BF"/>
          <w:sz w:val="18"/>
          <w:szCs w:val="18"/>
          <w:u w:val="single"/>
        </w:rPr>
      </w:pPr>
      <w:r w:rsidRPr="009653EC">
        <w:rPr>
          <w:rFonts w:ascii="Arial Narrow" w:hAnsi="Arial Narrow" w:cs="Arial"/>
          <w:color w:val="17365D" w:themeColor="text2" w:themeShade="BF"/>
          <w:sz w:val="18"/>
          <w:szCs w:val="18"/>
          <w:u w:val="single"/>
        </w:rPr>
        <w:t>–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 xml:space="preserve"> с 20 июня по 1</w:t>
      </w:r>
      <w:r w:rsidR="007B0264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>6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 xml:space="preserve"> августа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  <w:u w:val="single"/>
        </w:rPr>
        <w:t xml:space="preserve"> – у лиц, имеющих право поступать 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>по р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>е</w:t>
      </w:r>
      <w:r w:rsidRPr="009653EC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 xml:space="preserve">зультатам </w:t>
      </w:r>
      <w:r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>испытани</w:t>
      </w:r>
      <w:r w:rsidR="00C40EB0">
        <w:rPr>
          <w:rFonts w:ascii="Arial Narrow" w:hAnsi="Arial Narrow" w:cs="Arial"/>
          <w:b/>
          <w:color w:val="17365D" w:themeColor="text2" w:themeShade="BF"/>
          <w:sz w:val="18"/>
          <w:szCs w:val="18"/>
          <w:u w:val="single"/>
        </w:rPr>
        <w:t>й, проводимых университетом.</w:t>
      </w:r>
    </w:p>
    <w:p w:rsidR="00CB3190" w:rsidRPr="003763CA" w:rsidRDefault="006F6307" w:rsidP="002A32EF">
      <w:pPr>
        <w:jc w:val="center"/>
        <w:rPr>
          <w:b/>
          <w:color w:val="FF0000"/>
          <w:sz w:val="22"/>
          <w:szCs w:val="22"/>
        </w:rPr>
      </w:pPr>
      <w:r w:rsidRPr="003763CA">
        <w:rPr>
          <w:b/>
          <w:color w:val="FF0000"/>
          <w:sz w:val="22"/>
          <w:szCs w:val="22"/>
        </w:rPr>
        <w:t>НЕОБХОДИМЫЕ ДОКУМЕНТЫ</w:t>
      </w:r>
    </w:p>
    <w:p w:rsidR="006F6307" w:rsidRPr="009653EC" w:rsidRDefault="006F6307" w:rsidP="006F6307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•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ab/>
        <w:t>документ, удостоверяющий личность и гражданство (паспорт);</w:t>
      </w:r>
    </w:p>
    <w:p w:rsidR="006F6307" w:rsidRPr="009653EC" w:rsidRDefault="006F6307" w:rsidP="006F6307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•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ab/>
        <w:t>оригинал документа государственного образца об образовании или его копия;</w:t>
      </w:r>
    </w:p>
    <w:p w:rsidR="006F6307" w:rsidRPr="009653EC" w:rsidRDefault="006F6307" w:rsidP="006F6307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•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ab/>
        <w:t xml:space="preserve">шесть </w:t>
      </w:r>
      <w:r w:rsidR="007B0264">
        <w:rPr>
          <w:rFonts w:ascii="Arial Narrow" w:hAnsi="Arial Narrow" w:cs="Arial"/>
          <w:color w:val="17365D" w:themeColor="text2" w:themeShade="BF"/>
          <w:sz w:val="18"/>
          <w:szCs w:val="18"/>
        </w:rPr>
        <w:t>фотографий размером 3х4 см (</w:t>
      </w:r>
      <w:r w:rsidR="006B5B40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матовые), </w:t>
      </w:r>
    </w:p>
    <w:p w:rsidR="006F6307" w:rsidRPr="00DB039C" w:rsidRDefault="007B0264" w:rsidP="006F6307">
      <w:pPr>
        <w:rPr>
          <w:rFonts w:ascii="Arial Narrow" w:hAnsi="Arial Narrow" w:cs="Arial"/>
          <w:b/>
          <w:color w:val="17365D" w:themeColor="text2" w:themeShade="BF"/>
          <w:sz w:val="18"/>
          <w:szCs w:val="18"/>
        </w:rPr>
      </w:pP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•</w:t>
      </w:r>
      <w:r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</w:t>
      </w:r>
      <w:r w:rsidR="006F6307"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    Медицинскую справку формы: АКУ-22 или 086-у.</w:t>
      </w:r>
    </w:p>
    <w:p w:rsidR="00CB3190" w:rsidRPr="003763CA" w:rsidRDefault="006B5B40" w:rsidP="002A32EF">
      <w:pPr>
        <w:jc w:val="center"/>
        <w:rPr>
          <w:b/>
          <w:color w:val="FF0000"/>
          <w:sz w:val="22"/>
          <w:szCs w:val="22"/>
        </w:rPr>
      </w:pPr>
      <w:r w:rsidRPr="003763CA">
        <w:rPr>
          <w:b/>
          <w:color w:val="FF0000"/>
          <w:sz w:val="22"/>
          <w:szCs w:val="22"/>
        </w:rPr>
        <w:t>ПРИЁМНАЯ КОМИССИЯ</w:t>
      </w:r>
    </w:p>
    <w:p w:rsidR="006F6307" w:rsidRPr="009653EC" w:rsidRDefault="006B5B40" w:rsidP="006B5B40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22"/>
          <w:szCs w:val="22"/>
        </w:rPr>
        <w:t xml:space="preserve">          </w:t>
      </w:r>
      <w:r w:rsidR="006F6307" w:rsidRPr="0080601D">
        <w:rPr>
          <w:rFonts w:ascii="Arial Narrow" w:hAnsi="Arial Narrow" w:cs="Arial"/>
          <w:b/>
          <w:color w:val="E36C0A" w:themeColor="accent6" w:themeShade="BF"/>
          <w:sz w:val="18"/>
          <w:szCs w:val="18"/>
          <w:u w:val="single"/>
        </w:rPr>
        <w:t>Адрес</w:t>
      </w:r>
      <w:r w:rsidR="006F6307" w:rsidRPr="0080601D">
        <w:rPr>
          <w:rFonts w:ascii="Arial Narrow" w:hAnsi="Arial Narrow" w:cs="Arial"/>
          <w:color w:val="E36C0A" w:themeColor="accent6" w:themeShade="BF"/>
          <w:sz w:val="18"/>
          <w:szCs w:val="18"/>
        </w:rPr>
        <w:t>:</w:t>
      </w:r>
      <w:r w:rsidR="006F6307"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город Москва, улица</w:t>
      </w:r>
      <w:r w:rsidR="007B0264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</w:t>
      </w:r>
      <w:r w:rsidR="006F6307"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</w:t>
      </w:r>
      <w:proofErr w:type="spellStart"/>
      <w:r w:rsidR="006F6307"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Новосущёвская</w:t>
      </w:r>
      <w:proofErr w:type="spellEnd"/>
      <w:r w:rsidR="007B0264">
        <w:rPr>
          <w:rFonts w:ascii="Arial Narrow" w:hAnsi="Arial Narrow" w:cs="Arial"/>
          <w:color w:val="17365D" w:themeColor="text2" w:themeShade="BF"/>
          <w:sz w:val="18"/>
          <w:szCs w:val="18"/>
        </w:rPr>
        <w:t>,</w:t>
      </w:r>
      <w:r w:rsidR="006F6307"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дом 22,</w:t>
      </w:r>
    </w:p>
    <w:p w:rsidR="006F6307" w:rsidRPr="009653EC" w:rsidRDefault="006F6307" w:rsidP="006F6307">
      <w:pPr>
        <w:jc w:val="center"/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учебный корпус №3, аудитория 3316</w:t>
      </w:r>
    </w:p>
    <w:p w:rsidR="006F6307" w:rsidRPr="00C471C6" w:rsidRDefault="006F6307" w:rsidP="006F6307">
      <w:pPr>
        <w:jc w:val="center"/>
        <w:rPr>
          <w:rFonts w:ascii="Arial Narrow" w:hAnsi="Arial Narrow" w:cs="Arial"/>
          <w:color w:val="FFFFFF" w:themeColor="background1"/>
          <w:sz w:val="18"/>
          <w:szCs w:val="18"/>
        </w:rPr>
      </w:pPr>
      <w:r w:rsidRPr="0080601D">
        <w:rPr>
          <w:rFonts w:ascii="Arial Narrow" w:hAnsi="Arial Narrow" w:cs="Arial"/>
          <w:b/>
          <w:color w:val="E36C0A" w:themeColor="accent6" w:themeShade="BF"/>
          <w:sz w:val="18"/>
          <w:szCs w:val="18"/>
          <w:u w:val="single"/>
        </w:rPr>
        <w:t>Телефон</w:t>
      </w:r>
      <w:r w:rsidRPr="0080601D">
        <w:rPr>
          <w:rFonts w:ascii="Arial Narrow" w:hAnsi="Arial Narrow" w:cs="Arial"/>
          <w:color w:val="E36C0A" w:themeColor="accent6" w:themeShade="BF"/>
          <w:sz w:val="18"/>
          <w:szCs w:val="18"/>
        </w:rPr>
        <w:t xml:space="preserve">: 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(495) 684-24-10</w:t>
      </w:r>
      <w:r w:rsidRPr="0080601D">
        <w:rPr>
          <w:rFonts w:ascii="Arial Narrow" w:hAnsi="Arial Narrow" w:cs="Arial"/>
          <w:color w:val="E36C0A" w:themeColor="accent6" w:themeShade="BF"/>
          <w:sz w:val="18"/>
          <w:szCs w:val="18"/>
        </w:rPr>
        <w:t xml:space="preserve">; </w:t>
      </w:r>
      <w:proofErr w:type="spellStart"/>
      <w:r w:rsidRPr="0080601D">
        <w:rPr>
          <w:rFonts w:ascii="Arial Narrow" w:hAnsi="Arial Narrow" w:cs="Arial"/>
          <w:b/>
          <w:color w:val="E36C0A" w:themeColor="accent6" w:themeShade="BF"/>
          <w:sz w:val="18"/>
          <w:szCs w:val="18"/>
          <w:u w:val="single"/>
        </w:rPr>
        <w:t>e-mail</w:t>
      </w:r>
      <w:proofErr w:type="spellEnd"/>
      <w:r w:rsidRPr="0080601D">
        <w:rPr>
          <w:rFonts w:ascii="Arial Narrow" w:hAnsi="Arial Narrow" w:cs="Arial"/>
          <w:color w:val="E36C0A" w:themeColor="accent6" w:themeShade="BF"/>
          <w:sz w:val="18"/>
          <w:szCs w:val="18"/>
        </w:rPr>
        <w:t xml:space="preserve">: 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pk_miit@mail.ru</w:t>
      </w:r>
    </w:p>
    <w:p w:rsidR="006F6307" w:rsidRPr="009653EC" w:rsidRDefault="006F6307" w:rsidP="006F6307">
      <w:pPr>
        <w:jc w:val="center"/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80601D">
        <w:rPr>
          <w:rFonts w:ascii="Arial Narrow" w:hAnsi="Arial Narrow" w:cs="Arial"/>
          <w:b/>
          <w:color w:val="E36C0A" w:themeColor="accent6" w:themeShade="BF"/>
          <w:sz w:val="18"/>
          <w:szCs w:val="18"/>
          <w:u w:val="single"/>
        </w:rPr>
        <w:t>Проезд</w:t>
      </w:r>
      <w:r w:rsidRPr="0080601D">
        <w:rPr>
          <w:rFonts w:ascii="Arial Narrow" w:hAnsi="Arial Narrow" w:cs="Arial"/>
          <w:color w:val="E36C0A" w:themeColor="accent6" w:themeShade="BF"/>
          <w:sz w:val="18"/>
          <w:szCs w:val="18"/>
        </w:rPr>
        <w:t>: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ст. метро «</w:t>
      </w:r>
      <w:proofErr w:type="spellStart"/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Новослободская</w:t>
      </w:r>
      <w:proofErr w:type="spellEnd"/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t>», «Менделеевская»,</w:t>
      </w:r>
      <w:r w:rsidRPr="009653EC">
        <w:rPr>
          <w:rFonts w:ascii="Arial Narrow" w:hAnsi="Arial Narrow" w:cs="Arial"/>
          <w:color w:val="17365D" w:themeColor="text2" w:themeShade="BF"/>
          <w:sz w:val="18"/>
          <w:szCs w:val="18"/>
        </w:rPr>
        <w:br/>
        <w:t>«Рижская»</w:t>
      </w:r>
      <w:r w:rsidR="007B0264">
        <w:rPr>
          <w:rFonts w:ascii="Arial Narrow" w:hAnsi="Arial Narrow" w:cs="Arial"/>
          <w:color w:val="17365D" w:themeColor="text2" w:themeShade="BF"/>
          <w:sz w:val="18"/>
          <w:szCs w:val="18"/>
        </w:rPr>
        <w:t>.</w:t>
      </w:r>
    </w:p>
    <w:p w:rsidR="00CB3190" w:rsidRPr="003763CA" w:rsidRDefault="006B5B40" w:rsidP="002A32EF">
      <w:pPr>
        <w:jc w:val="center"/>
        <w:rPr>
          <w:b/>
          <w:color w:val="FF0000"/>
          <w:sz w:val="22"/>
          <w:szCs w:val="22"/>
        </w:rPr>
      </w:pPr>
      <w:proofErr w:type="gramStart"/>
      <w:r w:rsidRPr="003763CA">
        <w:rPr>
          <w:b/>
          <w:color w:val="FF0000"/>
          <w:sz w:val="22"/>
          <w:szCs w:val="22"/>
        </w:rPr>
        <w:t>ОТВЕТСТВЕННЫЕ</w:t>
      </w:r>
      <w:proofErr w:type="gramEnd"/>
      <w:r w:rsidRPr="003763CA">
        <w:rPr>
          <w:b/>
          <w:color w:val="FF0000"/>
          <w:sz w:val="22"/>
          <w:szCs w:val="22"/>
        </w:rPr>
        <w:t xml:space="preserve"> ЗА НАБОР ПО СУР</w:t>
      </w:r>
    </w:p>
    <w:p w:rsidR="009376DD" w:rsidRDefault="009376DD" w:rsidP="006B5B40">
      <w:pPr>
        <w:jc w:val="center"/>
        <w:rPr>
          <w:rFonts w:ascii="EuropeExt08" w:hAnsi="EuropeExt08"/>
          <w:b/>
          <w:color w:val="17365D" w:themeColor="text2" w:themeShade="BF"/>
          <w:sz w:val="18"/>
          <w:szCs w:val="18"/>
        </w:rPr>
      </w:pPr>
      <w:r>
        <w:rPr>
          <w:rFonts w:ascii="EuropeExt08" w:hAnsi="EuropeExt08"/>
          <w:b/>
          <w:color w:val="17365D" w:themeColor="text2" w:themeShade="BF"/>
          <w:sz w:val="18"/>
          <w:szCs w:val="18"/>
        </w:rPr>
        <w:t xml:space="preserve">Рабочий </w:t>
      </w:r>
      <w:r w:rsidR="006B5B40">
        <w:rPr>
          <w:rFonts w:ascii="EuropeExt08" w:hAnsi="EuropeExt08"/>
          <w:b/>
          <w:color w:val="17365D" w:themeColor="text2" w:themeShade="BF"/>
          <w:sz w:val="18"/>
          <w:szCs w:val="18"/>
        </w:rPr>
        <w:t>8-</w:t>
      </w:r>
      <w:r w:rsidR="006B5B40" w:rsidRPr="00C40393">
        <w:rPr>
          <w:rFonts w:ascii="EuropeExt08" w:hAnsi="EuropeExt08"/>
          <w:b/>
          <w:color w:val="17365D" w:themeColor="text2" w:themeShade="BF"/>
          <w:sz w:val="18"/>
          <w:szCs w:val="18"/>
        </w:rPr>
        <w:t>(495)</w:t>
      </w:r>
      <w:r w:rsidR="006B5B40">
        <w:rPr>
          <w:rFonts w:ascii="EuropeExt08" w:hAnsi="EuropeExt08"/>
          <w:b/>
          <w:color w:val="17365D" w:themeColor="text2" w:themeShade="BF"/>
          <w:sz w:val="18"/>
          <w:szCs w:val="18"/>
        </w:rPr>
        <w:t>-</w:t>
      </w:r>
      <w:r w:rsidR="006B5B40" w:rsidRPr="00C40393">
        <w:rPr>
          <w:rFonts w:ascii="EuropeExt08" w:hAnsi="EuropeExt08"/>
          <w:b/>
          <w:color w:val="17365D" w:themeColor="text2" w:themeShade="BF"/>
          <w:sz w:val="18"/>
          <w:szCs w:val="18"/>
        </w:rPr>
        <w:t xml:space="preserve"> 684-23-79</w:t>
      </w:r>
    </w:p>
    <w:p w:rsidR="006B5B40" w:rsidRDefault="006B5B40" w:rsidP="006B5B40">
      <w:pPr>
        <w:jc w:val="center"/>
        <w:rPr>
          <w:rFonts w:ascii="EuropeExt08" w:hAnsi="EuropeExt08"/>
          <w:b/>
          <w:color w:val="17365D" w:themeColor="text2" w:themeShade="BF"/>
        </w:rPr>
      </w:pPr>
      <w:r w:rsidRPr="002119B1">
        <w:rPr>
          <w:rFonts w:ascii="EuropeExt08" w:hAnsi="EuropeExt08"/>
          <w:b/>
          <w:color w:val="17365D" w:themeColor="text2" w:themeShade="BF"/>
        </w:rPr>
        <w:t>Нечаев Александр Николаевич</w:t>
      </w:r>
    </w:p>
    <w:p w:rsidR="009376DD" w:rsidRPr="00C40393" w:rsidRDefault="009376DD" w:rsidP="009376DD">
      <w:pPr>
        <w:jc w:val="center"/>
        <w:rPr>
          <w:rFonts w:ascii="EuropeExt08" w:hAnsi="EuropeExt08"/>
          <w:b/>
          <w:color w:val="17365D" w:themeColor="text2" w:themeShade="BF"/>
          <w:sz w:val="18"/>
          <w:szCs w:val="18"/>
        </w:rPr>
      </w:pPr>
      <w:proofErr w:type="spellStart"/>
      <w:r>
        <w:rPr>
          <w:rFonts w:ascii="EuropeExt08" w:hAnsi="EuropeExt08"/>
          <w:b/>
          <w:color w:val="17365D" w:themeColor="text2" w:themeShade="BF"/>
          <w:sz w:val="18"/>
          <w:szCs w:val="18"/>
        </w:rPr>
        <w:t>моб</w:t>
      </w:r>
      <w:proofErr w:type="spellEnd"/>
      <w:r>
        <w:rPr>
          <w:rFonts w:ascii="EuropeExt08" w:hAnsi="EuropeExt08"/>
          <w:b/>
          <w:color w:val="17365D" w:themeColor="text2" w:themeShade="BF"/>
          <w:sz w:val="18"/>
          <w:szCs w:val="18"/>
        </w:rPr>
        <w:t>. 8-</w:t>
      </w:r>
      <w:r w:rsidRPr="00C40393">
        <w:rPr>
          <w:rFonts w:ascii="EuropeExt08" w:hAnsi="EuropeExt08"/>
          <w:b/>
          <w:color w:val="17365D" w:themeColor="text2" w:themeShade="BF"/>
          <w:sz w:val="18"/>
          <w:szCs w:val="18"/>
        </w:rPr>
        <w:t>(903)</w:t>
      </w:r>
      <w:r>
        <w:rPr>
          <w:rFonts w:ascii="EuropeExt08" w:hAnsi="EuropeExt08"/>
          <w:b/>
          <w:color w:val="17365D" w:themeColor="text2" w:themeShade="BF"/>
          <w:sz w:val="18"/>
          <w:szCs w:val="18"/>
        </w:rPr>
        <w:t>-</w:t>
      </w:r>
      <w:r w:rsidRPr="00C40393">
        <w:rPr>
          <w:rFonts w:ascii="EuropeExt08" w:hAnsi="EuropeExt08"/>
          <w:b/>
          <w:color w:val="17365D" w:themeColor="text2" w:themeShade="BF"/>
          <w:sz w:val="18"/>
          <w:szCs w:val="18"/>
        </w:rPr>
        <w:t xml:space="preserve"> 619-90-76</w:t>
      </w:r>
    </w:p>
    <w:p w:rsidR="009376DD" w:rsidRDefault="009376DD" w:rsidP="00342ACD">
      <w:pPr>
        <w:jc w:val="center"/>
        <w:rPr>
          <w:b/>
          <w:color w:val="FFFFFF"/>
          <w:sz w:val="26"/>
          <w:szCs w:val="26"/>
        </w:rPr>
      </w:pPr>
      <w:r>
        <w:rPr>
          <w:rFonts w:ascii="EuropeExt08" w:hAnsi="EuropeExt08"/>
          <w:b/>
          <w:color w:val="17365D" w:themeColor="text2" w:themeShade="BF"/>
          <w:sz w:val="18"/>
          <w:szCs w:val="18"/>
        </w:rPr>
        <w:t xml:space="preserve"> </w:t>
      </w:r>
      <w:r w:rsidR="006B5B40">
        <w:rPr>
          <w:rFonts w:ascii="EuropeExt08" w:hAnsi="EuropeExt08"/>
          <w:b/>
          <w:color w:val="17365D" w:themeColor="text2" w:themeShade="BF"/>
        </w:rPr>
        <w:t>Нечаев Дмитрий Александров</w:t>
      </w:r>
      <w:r w:rsidR="00342ACD">
        <w:rPr>
          <w:rFonts w:ascii="EuropeExt08" w:hAnsi="EuropeExt08"/>
          <w:b/>
          <w:color w:val="17365D" w:themeColor="text2" w:themeShade="BF"/>
        </w:rPr>
        <w:t>ич</w:t>
      </w:r>
      <w:r w:rsidR="00342ACD">
        <w:rPr>
          <w:b/>
          <w:color w:val="FFFFFF"/>
          <w:sz w:val="26"/>
          <w:szCs w:val="26"/>
        </w:rPr>
        <w:t>и</w:t>
      </w:r>
    </w:p>
    <w:p w:rsidR="009376DD" w:rsidRDefault="009376DD" w:rsidP="009376DD">
      <w:pPr>
        <w:jc w:val="center"/>
        <w:rPr>
          <w:rFonts w:ascii="EuropeExt08" w:hAnsi="EuropeExt08"/>
          <w:b/>
          <w:color w:val="17365D" w:themeColor="text2" w:themeShade="BF"/>
          <w:sz w:val="18"/>
          <w:szCs w:val="18"/>
        </w:rPr>
      </w:pPr>
      <w:proofErr w:type="spellStart"/>
      <w:r>
        <w:rPr>
          <w:rFonts w:ascii="EuropeExt08" w:hAnsi="EuropeExt08"/>
          <w:b/>
          <w:color w:val="17365D" w:themeColor="text2" w:themeShade="BF"/>
          <w:sz w:val="18"/>
          <w:szCs w:val="18"/>
        </w:rPr>
        <w:t>моб</w:t>
      </w:r>
      <w:proofErr w:type="spellEnd"/>
      <w:r>
        <w:rPr>
          <w:rFonts w:ascii="EuropeExt08" w:hAnsi="EuropeExt08"/>
          <w:b/>
          <w:color w:val="17365D" w:themeColor="text2" w:themeShade="BF"/>
          <w:sz w:val="18"/>
          <w:szCs w:val="18"/>
        </w:rPr>
        <w:t>. 8-</w:t>
      </w:r>
      <w:r w:rsidRPr="00C40393">
        <w:rPr>
          <w:rFonts w:ascii="EuropeExt08" w:hAnsi="EuropeExt08"/>
          <w:b/>
          <w:color w:val="17365D" w:themeColor="text2" w:themeShade="BF"/>
          <w:sz w:val="18"/>
          <w:szCs w:val="18"/>
        </w:rPr>
        <w:t xml:space="preserve"> (903)</w:t>
      </w:r>
      <w:r>
        <w:rPr>
          <w:rFonts w:ascii="EuropeExt08" w:hAnsi="EuropeExt08"/>
          <w:b/>
          <w:color w:val="17365D" w:themeColor="text2" w:themeShade="BF"/>
          <w:sz w:val="18"/>
          <w:szCs w:val="18"/>
        </w:rPr>
        <w:t>-</w:t>
      </w:r>
      <w:r w:rsidRPr="00C40393">
        <w:rPr>
          <w:rFonts w:ascii="EuropeExt08" w:hAnsi="EuropeExt08"/>
          <w:b/>
          <w:color w:val="17365D" w:themeColor="text2" w:themeShade="BF"/>
          <w:sz w:val="18"/>
          <w:szCs w:val="18"/>
        </w:rPr>
        <w:t xml:space="preserve"> 149-82-93</w:t>
      </w:r>
    </w:p>
    <w:p w:rsidR="009376DD" w:rsidRDefault="009376DD" w:rsidP="009376DD">
      <w:pPr>
        <w:jc w:val="center"/>
        <w:rPr>
          <w:rFonts w:ascii="EuropeExt08" w:hAnsi="EuropeExt08"/>
          <w:b/>
          <w:color w:val="17365D" w:themeColor="text2" w:themeShade="BF"/>
          <w:sz w:val="18"/>
          <w:szCs w:val="18"/>
        </w:rPr>
      </w:pPr>
    </w:p>
    <w:p w:rsidR="003A05B0" w:rsidRDefault="003A05B0" w:rsidP="00D27E21">
      <w:pPr>
        <w:jc w:val="center"/>
        <w:rPr>
          <w:b/>
          <w:noProof/>
          <w:color w:val="FFFFFF"/>
          <w:sz w:val="26"/>
          <w:szCs w:val="26"/>
          <w:lang w:eastAsia="ru-RU"/>
        </w:rPr>
      </w:pPr>
      <w:r>
        <w:rPr>
          <w:b/>
          <w:noProof/>
          <w:color w:val="FFFFFF"/>
          <w:sz w:val="26"/>
          <w:szCs w:val="26"/>
          <w:lang w:eastAsia="ru-RU"/>
        </w:rPr>
        <w:lastRenderedPageBreak/>
        <w:drawing>
          <wp:inline distT="0" distB="0" distL="0" distR="0">
            <wp:extent cx="2924503" cy="1087821"/>
            <wp:effectExtent l="0" t="0" r="0" b="0"/>
            <wp:docPr id="5" name="Рисунок 4" descr="C:\Users\Александр\Desktop\80273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802730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03" cy="108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B0" w:rsidRDefault="003A05B0" w:rsidP="00D27E21">
      <w:pPr>
        <w:jc w:val="center"/>
        <w:rPr>
          <w:b/>
          <w:color w:val="FF0000"/>
          <w:sz w:val="22"/>
          <w:szCs w:val="22"/>
          <w:lang w:eastAsia="ru-RU"/>
        </w:rPr>
      </w:pPr>
      <w:r>
        <w:rPr>
          <w:b/>
          <w:noProof/>
          <w:color w:val="FF0000"/>
          <w:sz w:val="22"/>
          <w:szCs w:val="22"/>
          <w:lang w:eastAsia="ru-RU"/>
        </w:rPr>
        <w:drawing>
          <wp:inline distT="0" distB="0" distL="0" distR="0">
            <wp:extent cx="3204210" cy="805385"/>
            <wp:effectExtent l="19050" t="0" r="0" b="0"/>
            <wp:docPr id="6" name="Рисунок 5" descr="C:\Users\Александр\Desktop\dG98HXs-k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dG98HXs-k5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0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2F" w:rsidRPr="00CD7D2F" w:rsidRDefault="00CD7D2F" w:rsidP="00D27E21">
      <w:pPr>
        <w:jc w:val="center"/>
        <w:rPr>
          <w:b/>
          <w:color w:val="002060"/>
          <w:sz w:val="24"/>
          <w:szCs w:val="24"/>
          <w:lang w:eastAsia="ru-RU"/>
        </w:rPr>
      </w:pPr>
      <w:r w:rsidRPr="00CD7D2F">
        <w:rPr>
          <w:b/>
          <w:color w:val="002060"/>
          <w:sz w:val="24"/>
          <w:szCs w:val="24"/>
          <w:lang w:eastAsia="ru-RU"/>
        </w:rPr>
        <w:t xml:space="preserve">Форма обучения </w:t>
      </w:r>
      <w:proofErr w:type="spellStart"/>
      <w:r w:rsidRPr="00CD7D2F">
        <w:rPr>
          <w:b/>
          <w:color w:val="002060"/>
          <w:sz w:val="24"/>
          <w:szCs w:val="24"/>
          <w:lang w:eastAsia="ru-RU"/>
        </w:rPr>
        <w:t>очно-заочная</w:t>
      </w:r>
      <w:proofErr w:type="spellEnd"/>
      <w:r w:rsidRPr="00CD7D2F">
        <w:rPr>
          <w:b/>
          <w:color w:val="002060"/>
          <w:sz w:val="24"/>
          <w:szCs w:val="24"/>
          <w:lang w:eastAsia="ru-RU"/>
        </w:rPr>
        <w:t xml:space="preserve"> </w:t>
      </w:r>
    </w:p>
    <w:p w:rsidR="00CD7D2F" w:rsidRPr="00CD7D2F" w:rsidRDefault="00CD7D2F" w:rsidP="00D27E21">
      <w:pPr>
        <w:jc w:val="center"/>
        <w:rPr>
          <w:b/>
          <w:color w:val="002060"/>
          <w:sz w:val="24"/>
          <w:szCs w:val="24"/>
          <w:lang w:eastAsia="ru-RU"/>
        </w:rPr>
      </w:pPr>
      <w:r w:rsidRPr="00CD7D2F">
        <w:rPr>
          <w:b/>
          <w:color w:val="002060"/>
          <w:sz w:val="24"/>
          <w:szCs w:val="24"/>
          <w:lang w:eastAsia="ru-RU"/>
        </w:rPr>
        <w:t>по программе совмещения учебы и работы</w:t>
      </w:r>
    </w:p>
    <w:p w:rsidR="003A05B0" w:rsidRDefault="00FE4880" w:rsidP="00D27E21">
      <w:pPr>
        <w:jc w:val="center"/>
        <w:rPr>
          <w:b/>
          <w:color w:val="C00000"/>
          <w:sz w:val="22"/>
          <w:szCs w:val="22"/>
          <w:lang w:eastAsia="ru-RU"/>
        </w:rPr>
      </w:pPr>
      <w:proofErr w:type="spellStart"/>
      <w:r w:rsidRPr="00FE4880">
        <w:rPr>
          <w:b/>
          <w:color w:val="C00000"/>
          <w:sz w:val="22"/>
          <w:szCs w:val="22"/>
          <w:lang w:eastAsia="ru-RU"/>
        </w:rPr>
        <w:t>Специалите</w:t>
      </w:r>
      <w:proofErr w:type="gramStart"/>
      <w:r w:rsidRPr="00FE4880">
        <w:rPr>
          <w:b/>
          <w:color w:val="C00000"/>
          <w:sz w:val="22"/>
          <w:szCs w:val="22"/>
          <w:lang w:eastAsia="ru-RU"/>
        </w:rPr>
        <w:t>т</w:t>
      </w:r>
      <w:proofErr w:type="spellEnd"/>
      <w:r w:rsidRPr="00FE4880">
        <w:rPr>
          <w:b/>
          <w:color w:val="C00000"/>
          <w:sz w:val="22"/>
          <w:szCs w:val="22"/>
          <w:lang w:eastAsia="ru-RU"/>
        </w:rPr>
        <w:t>(</w:t>
      </w:r>
      <w:proofErr w:type="gramEnd"/>
      <w:r w:rsidRPr="00FE4880">
        <w:rPr>
          <w:b/>
          <w:color w:val="C00000"/>
          <w:sz w:val="22"/>
          <w:szCs w:val="22"/>
          <w:lang w:eastAsia="ru-RU"/>
        </w:rPr>
        <w:t>квалификация инженер)</w:t>
      </w:r>
    </w:p>
    <w:p w:rsidR="00CD7D2F" w:rsidRDefault="00CD7D2F" w:rsidP="00CD7D2F">
      <w:pPr>
        <w:jc w:val="center"/>
        <w:rPr>
          <w:b/>
          <w:color w:val="C00000"/>
          <w:sz w:val="22"/>
          <w:szCs w:val="22"/>
          <w:lang w:eastAsia="ru-RU"/>
        </w:rPr>
      </w:pPr>
      <w:r w:rsidRPr="00CD7D2F">
        <w:rPr>
          <w:b/>
          <w:color w:val="C00000"/>
          <w:sz w:val="22"/>
          <w:szCs w:val="22"/>
          <w:lang w:eastAsia="ru-RU"/>
        </w:rPr>
        <w:t>Срок обучения 6 лет.</w:t>
      </w:r>
    </w:p>
    <w:p w:rsidR="00BE7EBB" w:rsidRDefault="00BE7EBB" w:rsidP="00CD7D2F">
      <w:pPr>
        <w:jc w:val="center"/>
        <w:rPr>
          <w:b/>
          <w:color w:val="C00000"/>
          <w:sz w:val="22"/>
          <w:szCs w:val="22"/>
          <w:lang w:eastAsia="ru-RU"/>
        </w:rPr>
      </w:pPr>
    </w:p>
    <w:p w:rsidR="00BE7EBB" w:rsidRDefault="00BE7EBB" w:rsidP="00BE7EBB">
      <w:pPr>
        <w:rPr>
          <w:b/>
          <w:sz w:val="22"/>
          <w:szCs w:val="22"/>
          <w:lang w:eastAsia="ru-RU"/>
        </w:rPr>
      </w:pPr>
      <w:r w:rsidRPr="007E6987">
        <w:rPr>
          <w:color w:val="FF0000"/>
          <w:sz w:val="22"/>
          <w:szCs w:val="22"/>
          <w:lang w:eastAsia="ru-RU"/>
        </w:rPr>
        <w:t>Специальность:</w:t>
      </w:r>
      <w:r w:rsidRPr="00BE7EBB">
        <w:rPr>
          <w:b/>
          <w:sz w:val="22"/>
          <w:szCs w:val="22"/>
          <w:lang w:eastAsia="ru-RU"/>
        </w:rPr>
        <w:t>23.05.01 «</w:t>
      </w:r>
      <w:r>
        <w:rPr>
          <w:b/>
          <w:sz w:val="22"/>
          <w:szCs w:val="22"/>
          <w:lang w:eastAsia="ru-RU"/>
        </w:rPr>
        <w:t xml:space="preserve">Наземные </w:t>
      </w:r>
      <w:proofErr w:type="spellStart"/>
      <w:r>
        <w:rPr>
          <w:b/>
          <w:sz w:val="22"/>
          <w:szCs w:val="22"/>
          <w:lang w:eastAsia="ru-RU"/>
        </w:rPr>
        <w:t>трансп</w:t>
      </w:r>
      <w:r w:rsidR="00B4638D">
        <w:rPr>
          <w:b/>
          <w:sz w:val="22"/>
          <w:szCs w:val="22"/>
          <w:lang w:eastAsia="ru-RU"/>
        </w:rPr>
        <w:t>о</w:t>
      </w:r>
      <w:r>
        <w:rPr>
          <w:b/>
          <w:sz w:val="22"/>
          <w:szCs w:val="22"/>
          <w:lang w:eastAsia="ru-RU"/>
        </w:rPr>
        <w:t>ртн</w:t>
      </w:r>
      <w:r>
        <w:rPr>
          <w:b/>
          <w:sz w:val="22"/>
          <w:szCs w:val="22"/>
          <w:lang w:eastAsia="ru-RU"/>
        </w:rPr>
        <w:t>о</w:t>
      </w:r>
      <w:r>
        <w:rPr>
          <w:b/>
          <w:sz w:val="22"/>
          <w:szCs w:val="22"/>
          <w:lang w:eastAsia="ru-RU"/>
        </w:rPr>
        <w:t>технологические</w:t>
      </w:r>
      <w:proofErr w:type="spellEnd"/>
      <w:r>
        <w:rPr>
          <w:b/>
          <w:sz w:val="22"/>
          <w:szCs w:val="22"/>
          <w:lang w:eastAsia="ru-RU"/>
        </w:rPr>
        <w:t xml:space="preserve"> средства</w:t>
      </w:r>
      <w:r w:rsidRPr="00BE7EBB">
        <w:rPr>
          <w:b/>
          <w:sz w:val="22"/>
          <w:szCs w:val="22"/>
          <w:lang w:eastAsia="ru-RU"/>
        </w:rPr>
        <w:t>»</w:t>
      </w:r>
      <w:r>
        <w:rPr>
          <w:b/>
          <w:sz w:val="22"/>
          <w:szCs w:val="22"/>
          <w:lang w:eastAsia="ru-RU"/>
        </w:rPr>
        <w:t>.</w:t>
      </w:r>
    </w:p>
    <w:p w:rsidR="00BE7EBB" w:rsidRDefault="00BE7EBB" w:rsidP="00BE7EBB">
      <w:pPr>
        <w:rPr>
          <w:b/>
          <w:sz w:val="22"/>
          <w:szCs w:val="22"/>
          <w:lang w:eastAsia="ru-RU"/>
        </w:rPr>
      </w:pPr>
      <w:r w:rsidRPr="007E6987">
        <w:rPr>
          <w:color w:val="FF0000"/>
          <w:sz w:val="22"/>
          <w:szCs w:val="22"/>
          <w:lang w:eastAsia="ru-RU"/>
        </w:rPr>
        <w:t>Специализация:</w:t>
      </w:r>
      <w:r>
        <w:rPr>
          <w:b/>
          <w:sz w:val="22"/>
          <w:szCs w:val="22"/>
          <w:lang w:eastAsia="ru-RU"/>
        </w:rPr>
        <w:t xml:space="preserve"> Подъёмно-транспортные, строи-</w:t>
      </w:r>
    </w:p>
    <w:p w:rsidR="00BE7EBB" w:rsidRPr="00CD7D2F" w:rsidRDefault="007E6987" w:rsidP="00BE7EBB">
      <w:pPr>
        <w:rPr>
          <w:b/>
          <w:color w:val="C00000"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</w:t>
      </w:r>
      <w:r w:rsidR="00BE7EBB">
        <w:rPr>
          <w:b/>
          <w:sz w:val="22"/>
          <w:szCs w:val="22"/>
          <w:lang w:eastAsia="ru-RU"/>
        </w:rPr>
        <w:t>ельные, дорожные</w:t>
      </w:r>
      <w:r>
        <w:rPr>
          <w:b/>
          <w:sz w:val="22"/>
          <w:szCs w:val="22"/>
          <w:lang w:eastAsia="ru-RU"/>
        </w:rPr>
        <w:t xml:space="preserve"> средства и оборудование.</w:t>
      </w:r>
    </w:p>
    <w:p w:rsidR="003A05B0" w:rsidRPr="003A05B0" w:rsidRDefault="003A05B0" w:rsidP="00F31E76">
      <w:pPr>
        <w:rPr>
          <w:b/>
          <w:i/>
          <w:sz w:val="22"/>
          <w:szCs w:val="22"/>
          <w:lang w:eastAsia="ru-RU"/>
        </w:rPr>
      </w:pPr>
      <w:r>
        <w:rPr>
          <w:color w:val="FF0000"/>
          <w:sz w:val="22"/>
          <w:szCs w:val="22"/>
          <w:lang w:eastAsia="ru-RU"/>
        </w:rPr>
        <w:t xml:space="preserve">Специальность: </w:t>
      </w:r>
      <w:r w:rsidR="000F5D5E" w:rsidRPr="003A05B0">
        <w:rPr>
          <w:b/>
          <w:sz w:val="22"/>
          <w:szCs w:val="22"/>
          <w:lang w:eastAsia="ru-RU"/>
        </w:rPr>
        <w:t xml:space="preserve">23.05.03 </w:t>
      </w:r>
      <w:r w:rsidR="000F5D5E" w:rsidRPr="003A05B0">
        <w:rPr>
          <w:b/>
          <w:i/>
          <w:sz w:val="22"/>
          <w:szCs w:val="22"/>
          <w:lang w:eastAsia="ru-RU"/>
        </w:rPr>
        <w:t>«Подвижной состав ж</w:t>
      </w:r>
      <w:r w:rsidR="000F5D5E" w:rsidRPr="003A05B0">
        <w:rPr>
          <w:b/>
          <w:i/>
          <w:sz w:val="22"/>
          <w:szCs w:val="22"/>
          <w:lang w:eastAsia="ru-RU"/>
        </w:rPr>
        <w:t>е</w:t>
      </w:r>
      <w:r w:rsidR="000F5D5E" w:rsidRPr="003A05B0">
        <w:rPr>
          <w:b/>
          <w:i/>
          <w:sz w:val="22"/>
          <w:szCs w:val="22"/>
          <w:lang w:eastAsia="ru-RU"/>
        </w:rPr>
        <w:t>лезных дорог»</w:t>
      </w:r>
      <w:r w:rsidRPr="003A05B0">
        <w:rPr>
          <w:b/>
          <w:i/>
          <w:sz w:val="22"/>
          <w:szCs w:val="22"/>
          <w:lang w:eastAsia="ru-RU"/>
        </w:rPr>
        <w:t>.</w:t>
      </w:r>
    </w:p>
    <w:p w:rsidR="00640CDF" w:rsidRPr="0051457B" w:rsidRDefault="003A05B0" w:rsidP="00F31E76">
      <w:pPr>
        <w:rPr>
          <w:b/>
          <w:i/>
          <w:sz w:val="22"/>
          <w:szCs w:val="22"/>
          <w:lang w:eastAsia="ru-RU"/>
        </w:rPr>
      </w:pPr>
      <w:r>
        <w:rPr>
          <w:color w:val="FF0000"/>
          <w:sz w:val="22"/>
          <w:szCs w:val="22"/>
          <w:lang w:eastAsia="ru-RU"/>
        </w:rPr>
        <w:t>С</w:t>
      </w:r>
      <w:r w:rsidRPr="003A05B0">
        <w:rPr>
          <w:color w:val="FF0000"/>
          <w:sz w:val="22"/>
          <w:szCs w:val="22"/>
          <w:lang w:eastAsia="ru-RU"/>
        </w:rPr>
        <w:t>пециализация:</w:t>
      </w:r>
      <w:r w:rsidR="00D75EE1">
        <w:rPr>
          <w:b/>
          <w:i/>
          <w:sz w:val="22"/>
          <w:szCs w:val="22"/>
          <w:lang w:eastAsia="ru-RU"/>
        </w:rPr>
        <w:t xml:space="preserve"> </w:t>
      </w:r>
      <w:r w:rsidR="000F5D5E" w:rsidRPr="0051457B">
        <w:rPr>
          <w:b/>
          <w:i/>
          <w:sz w:val="22"/>
          <w:szCs w:val="22"/>
          <w:lang w:eastAsia="ru-RU"/>
        </w:rPr>
        <w:t>Технология производства и р</w:t>
      </w:r>
      <w:r w:rsidR="000F5D5E" w:rsidRPr="0051457B">
        <w:rPr>
          <w:b/>
          <w:i/>
          <w:sz w:val="22"/>
          <w:szCs w:val="22"/>
          <w:lang w:eastAsia="ru-RU"/>
        </w:rPr>
        <w:t>е</w:t>
      </w:r>
      <w:r w:rsidR="000F5D5E" w:rsidRPr="0051457B">
        <w:rPr>
          <w:b/>
          <w:i/>
          <w:sz w:val="22"/>
          <w:szCs w:val="22"/>
          <w:lang w:eastAsia="ru-RU"/>
        </w:rPr>
        <w:t>монта подвижного состава</w:t>
      </w:r>
      <w:r w:rsidR="000F5D5E" w:rsidRPr="0051457B">
        <w:rPr>
          <w:b/>
          <w:noProof/>
          <w:color w:val="FFFFFF"/>
          <w:sz w:val="22"/>
          <w:szCs w:val="22"/>
          <w:lang w:eastAsia="ru-RU"/>
        </w:rPr>
        <w:t xml:space="preserve"> </w:t>
      </w:r>
      <w:r w:rsidR="00640CDF" w:rsidRPr="0051457B">
        <w:rPr>
          <w:b/>
          <w:i/>
          <w:sz w:val="22"/>
          <w:szCs w:val="22"/>
          <w:lang w:eastAsia="ru-RU"/>
        </w:rPr>
        <w:t>(технология машин</w:t>
      </w:r>
      <w:r w:rsidR="00640CDF" w:rsidRPr="0051457B">
        <w:rPr>
          <w:b/>
          <w:i/>
          <w:sz w:val="22"/>
          <w:szCs w:val="22"/>
          <w:lang w:eastAsia="ru-RU"/>
        </w:rPr>
        <w:t>о</w:t>
      </w:r>
      <w:r w:rsidR="00640CDF" w:rsidRPr="0051457B">
        <w:rPr>
          <w:b/>
          <w:i/>
          <w:sz w:val="22"/>
          <w:szCs w:val="22"/>
          <w:lang w:eastAsia="ru-RU"/>
        </w:rPr>
        <w:t>строения).</w:t>
      </w:r>
    </w:p>
    <w:p w:rsidR="00635741" w:rsidRPr="00FE4880" w:rsidRDefault="003A05B0" w:rsidP="00F31E76">
      <w:pPr>
        <w:rPr>
          <w:b/>
          <w:i/>
          <w:sz w:val="22"/>
          <w:szCs w:val="22"/>
          <w:lang w:eastAsia="ru-RU"/>
        </w:rPr>
      </w:pPr>
      <w:r w:rsidRPr="00FE4880">
        <w:rPr>
          <w:color w:val="FF0000"/>
          <w:sz w:val="22"/>
          <w:szCs w:val="22"/>
          <w:lang w:eastAsia="ru-RU"/>
        </w:rPr>
        <w:t>Специальность:</w:t>
      </w:r>
      <w:r w:rsidR="00FE4880">
        <w:rPr>
          <w:color w:val="FF0000"/>
          <w:sz w:val="22"/>
          <w:szCs w:val="22"/>
          <w:lang w:eastAsia="ru-RU"/>
        </w:rPr>
        <w:t xml:space="preserve"> </w:t>
      </w:r>
      <w:r w:rsidR="007F407A" w:rsidRPr="00FE4880">
        <w:rPr>
          <w:b/>
          <w:sz w:val="22"/>
          <w:szCs w:val="22"/>
          <w:lang w:eastAsia="ru-RU"/>
        </w:rPr>
        <w:t>23.05.05</w:t>
      </w:r>
      <w:r w:rsidR="00F31E76" w:rsidRPr="00FE4880">
        <w:rPr>
          <w:b/>
          <w:sz w:val="22"/>
          <w:szCs w:val="22"/>
          <w:lang w:eastAsia="ru-RU"/>
        </w:rPr>
        <w:t xml:space="preserve"> «</w:t>
      </w:r>
      <w:r w:rsidR="00F31E76" w:rsidRPr="00FE4880">
        <w:rPr>
          <w:b/>
          <w:i/>
          <w:sz w:val="22"/>
          <w:szCs w:val="22"/>
          <w:lang w:eastAsia="ru-RU"/>
        </w:rPr>
        <w:t>Системы обеспечения движения поездов»</w:t>
      </w:r>
      <w:r w:rsidR="00FE4880">
        <w:rPr>
          <w:b/>
          <w:i/>
          <w:sz w:val="22"/>
          <w:szCs w:val="22"/>
          <w:lang w:eastAsia="ru-RU"/>
        </w:rPr>
        <w:t>.</w:t>
      </w:r>
    </w:p>
    <w:p w:rsidR="00CD7D2F" w:rsidRPr="00FE4880" w:rsidRDefault="00FE4880" w:rsidP="00F31E76">
      <w:pPr>
        <w:rPr>
          <w:b/>
          <w:i/>
          <w:sz w:val="22"/>
          <w:szCs w:val="22"/>
          <w:lang w:eastAsia="ru-RU"/>
        </w:rPr>
      </w:pPr>
      <w:r w:rsidRPr="00FE4880">
        <w:rPr>
          <w:color w:val="FF0000"/>
          <w:sz w:val="22"/>
          <w:szCs w:val="22"/>
          <w:lang w:eastAsia="ru-RU"/>
        </w:rPr>
        <w:t>Специализация:</w:t>
      </w:r>
      <w:r>
        <w:rPr>
          <w:b/>
          <w:color w:val="FF0000"/>
          <w:sz w:val="22"/>
          <w:szCs w:val="22"/>
          <w:lang w:eastAsia="ru-RU"/>
        </w:rPr>
        <w:t xml:space="preserve"> </w:t>
      </w:r>
      <w:r w:rsidR="00635741" w:rsidRPr="00FE4880">
        <w:rPr>
          <w:b/>
          <w:i/>
          <w:sz w:val="22"/>
          <w:szCs w:val="22"/>
          <w:lang w:eastAsia="ru-RU"/>
        </w:rPr>
        <w:t>Телекоммуникационные системы и се</w:t>
      </w:r>
      <w:r>
        <w:rPr>
          <w:b/>
          <w:i/>
          <w:sz w:val="22"/>
          <w:szCs w:val="22"/>
          <w:lang w:eastAsia="ru-RU"/>
        </w:rPr>
        <w:t>ти.</w:t>
      </w:r>
    </w:p>
    <w:p w:rsidR="002A32EF" w:rsidRDefault="008B1BFA" w:rsidP="002A32EF">
      <w:pPr>
        <w:jc w:val="center"/>
        <w:rPr>
          <w:b/>
          <w:color w:val="C00000"/>
          <w:sz w:val="22"/>
          <w:szCs w:val="22"/>
          <w:lang w:eastAsia="ru-RU"/>
        </w:rPr>
      </w:pPr>
      <w:proofErr w:type="spellStart"/>
      <w:r w:rsidRPr="00FE4880">
        <w:rPr>
          <w:b/>
          <w:color w:val="C00000"/>
          <w:sz w:val="22"/>
          <w:szCs w:val="22"/>
          <w:lang w:eastAsia="ru-RU"/>
        </w:rPr>
        <w:t>Бакалавриат</w:t>
      </w:r>
      <w:proofErr w:type="spellEnd"/>
      <w:r w:rsidR="00C01950">
        <w:rPr>
          <w:b/>
          <w:color w:val="C00000"/>
          <w:sz w:val="22"/>
          <w:szCs w:val="22"/>
          <w:lang w:eastAsia="ru-RU"/>
        </w:rPr>
        <w:t xml:space="preserve"> </w:t>
      </w:r>
      <w:r w:rsidR="00FE4880" w:rsidRPr="00FE4880">
        <w:rPr>
          <w:b/>
          <w:color w:val="C00000"/>
          <w:sz w:val="22"/>
          <w:szCs w:val="22"/>
          <w:lang w:eastAsia="ru-RU"/>
        </w:rPr>
        <w:t>(квалификация бакалавр)</w:t>
      </w:r>
    </w:p>
    <w:p w:rsidR="00CD7D2F" w:rsidRPr="00CD7D2F" w:rsidRDefault="00CD7D2F" w:rsidP="00CD7D2F">
      <w:pPr>
        <w:jc w:val="center"/>
        <w:rPr>
          <w:b/>
          <w:color w:val="C00000"/>
          <w:sz w:val="22"/>
          <w:szCs w:val="22"/>
          <w:lang w:eastAsia="ru-RU"/>
        </w:rPr>
      </w:pPr>
      <w:r w:rsidRPr="00CD7D2F">
        <w:rPr>
          <w:b/>
          <w:color w:val="C00000"/>
          <w:sz w:val="22"/>
          <w:szCs w:val="22"/>
          <w:lang w:eastAsia="ru-RU"/>
        </w:rPr>
        <w:t>Срок обучения 5 лет.</w:t>
      </w:r>
    </w:p>
    <w:p w:rsidR="00FE4880" w:rsidRDefault="00FE4880" w:rsidP="00DA6818">
      <w:pPr>
        <w:rPr>
          <w:b/>
          <w:i/>
          <w:sz w:val="22"/>
          <w:szCs w:val="22"/>
          <w:lang w:eastAsia="ru-RU"/>
        </w:rPr>
      </w:pPr>
      <w:r w:rsidRPr="00FE4880">
        <w:rPr>
          <w:color w:val="FF0000"/>
          <w:sz w:val="22"/>
          <w:szCs w:val="22"/>
          <w:lang w:eastAsia="ru-RU"/>
        </w:rPr>
        <w:t>Направление:</w:t>
      </w:r>
      <w:r>
        <w:rPr>
          <w:i/>
          <w:color w:val="984806" w:themeColor="accent6" w:themeShade="80"/>
          <w:sz w:val="22"/>
          <w:szCs w:val="22"/>
          <w:lang w:eastAsia="ru-RU"/>
        </w:rPr>
        <w:t xml:space="preserve"> </w:t>
      </w:r>
      <w:r w:rsidR="00DA6818" w:rsidRPr="00FE4880">
        <w:rPr>
          <w:b/>
          <w:i/>
          <w:sz w:val="22"/>
          <w:szCs w:val="22"/>
          <w:lang w:eastAsia="ru-RU"/>
        </w:rPr>
        <w:t xml:space="preserve">13.03.02 «Электроэнергетика и </w:t>
      </w:r>
    </w:p>
    <w:p w:rsidR="00DA6818" w:rsidRPr="00FE4880" w:rsidRDefault="00DA6818" w:rsidP="00DA6818">
      <w:pPr>
        <w:rPr>
          <w:b/>
          <w:i/>
          <w:sz w:val="22"/>
          <w:szCs w:val="22"/>
          <w:lang w:eastAsia="ru-RU"/>
        </w:rPr>
      </w:pPr>
      <w:r w:rsidRPr="00FE4880">
        <w:rPr>
          <w:b/>
          <w:i/>
          <w:sz w:val="22"/>
          <w:szCs w:val="22"/>
          <w:lang w:eastAsia="ru-RU"/>
        </w:rPr>
        <w:t>электротехника»</w:t>
      </w:r>
      <w:r w:rsidR="00FE4880">
        <w:rPr>
          <w:b/>
          <w:i/>
          <w:sz w:val="22"/>
          <w:szCs w:val="22"/>
          <w:lang w:eastAsia="ru-RU"/>
        </w:rPr>
        <w:t>.</w:t>
      </w:r>
    </w:p>
    <w:p w:rsidR="00DA6818" w:rsidRPr="0051457B" w:rsidRDefault="00FE4880" w:rsidP="00DA6818">
      <w:pPr>
        <w:rPr>
          <w:b/>
          <w:i/>
          <w:sz w:val="22"/>
          <w:szCs w:val="22"/>
          <w:lang w:eastAsia="ru-RU"/>
        </w:rPr>
      </w:pPr>
      <w:r w:rsidRPr="00FE4880">
        <w:rPr>
          <w:color w:val="FF0000"/>
          <w:sz w:val="22"/>
          <w:szCs w:val="22"/>
          <w:lang w:eastAsia="ru-RU"/>
        </w:rPr>
        <w:t>Профиль:</w:t>
      </w:r>
      <w:r w:rsidR="00D75EE1">
        <w:rPr>
          <w:b/>
          <w:i/>
          <w:sz w:val="22"/>
          <w:szCs w:val="22"/>
          <w:lang w:eastAsia="ru-RU"/>
        </w:rPr>
        <w:t xml:space="preserve"> </w:t>
      </w:r>
      <w:r w:rsidR="00D75EE1" w:rsidRPr="00D75EE1">
        <w:rPr>
          <w:b/>
          <w:i/>
          <w:sz w:val="22"/>
          <w:szCs w:val="22"/>
          <w:lang w:eastAsia="ru-RU"/>
        </w:rPr>
        <w:t>Электроснабжение</w:t>
      </w:r>
      <w:r w:rsidR="00C867E6">
        <w:rPr>
          <w:b/>
          <w:i/>
          <w:sz w:val="22"/>
          <w:szCs w:val="22"/>
          <w:lang w:eastAsia="ru-RU"/>
        </w:rPr>
        <w:t>;</w:t>
      </w:r>
      <w:r>
        <w:rPr>
          <w:b/>
          <w:i/>
          <w:sz w:val="22"/>
          <w:szCs w:val="22"/>
          <w:lang w:eastAsia="ru-RU"/>
        </w:rPr>
        <w:t xml:space="preserve"> </w:t>
      </w:r>
      <w:r w:rsidR="00C867E6">
        <w:rPr>
          <w:b/>
          <w:i/>
          <w:sz w:val="22"/>
          <w:szCs w:val="22"/>
          <w:lang w:eastAsia="ru-RU"/>
        </w:rPr>
        <w:t xml:space="preserve"> </w:t>
      </w:r>
      <w:r w:rsidR="00DA6818" w:rsidRPr="0051457B">
        <w:rPr>
          <w:b/>
          <w:i/>
          <w:sz w:val="22"/>
          <w:szCs w:val="22"/>
          <w:lang w:eastAsia="ru-RU"/>
        </w:rPr>
        <w:t>Электрооборудов</w:t>
      </w:r>
      <w:r w:rsidR="00DA6818" w:rsidRPr="0051457B">
        <w:rPr>
          <w:b/>
          <w:i/>
          <w:sz w:val="22"/>
          <w:szCs w:val="22"/>
          <w:lang w:eastAsia="ru-RU"/>
        </w:rPr>
        <w:t>а</w:t>
      </w:r>
      <w:r w:rsidR="00DA6818" w:rsidRPr="0051457B">
        <w:rPr>
          <w:b/>
          <w:i/>
          <w:sz w:val="22"/>
          <w:szCs w:val="22"/>
          <w:lang w:eastAsia="ru-RU"/>
        </w:rPr>
        <w:t xml:space="preserve">ние </w:t>
      </w:r>
      <w:r w:rsidR="006551B4">
        <w:rPr>
          <w:b/>
          <w:i/>
          <w:sz w:val="22"/>
          <w:szCs w:val="22"/>
          <w:lang w:eastAsia="ru-RU"/>
        </w:rPr>
        <w:t>автомобилей и  электромобилей</w:t>
      </w:r>
      <w:r>
        <w:rPr>
          <w:b/>
          <w:i/>
          <w:sz w:val="22"/>
          <w:szCs w:val="22"/>
          <w:lang w:eastAsia="ru-RU"/>
        </w:rPr>
        <w:t>.</w:t>
      </w:r>
    </w:p>
    <w:p w:rsidR="00FD359D" w:rsidRPr="00FE4880" w:rsidRDefault="00FE4880" w:rsidP="00DA6818">
      <w:pPr>
        <w:rPr>
          <w:i/>
          <w:sz w:val="22"/>
          <w:szCs w:val="22"/>
          <w:lang w:eastAsia="ru-RU"/>
        </w:rPr>
      </w:pPr>
      <w:r w:rsidRPr="00FE4880">
        <w:rPr>
          <w:color w:val="FF0000"/>
          <w:sz w:val="22"/>
          <w:szCs w:val="22"/>
          <w:lang w:eastAsia="ru-RU"/>
        </w:rPr>
        <w:t>Направление</w:t>
      </w:r>
      <w:r w:rsidRPr="00FE4880">
        <w:rPr>
          <w:b/>
          <w:color w:val="FF0000"/>
          <w:sz w:val="22"/>
          <w:szCs w:val="22"/>
          <w:lang w:eastAsia="ru-RU"/>
        </w:rPr>
        <w:t xml:space="preserve">: </w:t>
      </w:r>
      <w:r w:rsidR="00FD359D" w:rsidRPr="00FE4880">
        <w:rPr>
          <w:b/>
          <w:i/>
          <w:sz w:val="22"/>
          <w:szCs w:val="22"/>
          <w:lang w:eastAsia="ru-RU"/>
        </w:rPr>
        <w:t>23.03.0</w:t>
      </w:r>
      <w:r w:rsidRPr="00FE4880">
        <w:rPr>
          <w:b/>
          <w:i/>
          <w:sz w:val="22"/>
          <w:szCs w:val="22"/>
          <w:lang w:eastAsia="ru-RU"/>
        </w:rPr>
        <w:t>3</w:t>
      </w:r>
      <w:r w:rsidR="00677886" w:rsidRPr="00FE4880">
        <w:rPr>
          <w:b/>
          <w:i/>
          <w:sz w:val="22"/>
          <w:szCs w:val="22"/>
          <w:lang w:eastAsia="ru-RU"/>
        </w:rPr>
        <w:t xml:space="preserve"> «</w:t>
      </w:r>
      <w:r w:rsidRPr="00FE4880">
        <w:rPr>
          <w:b/>
          <w:i/>
          <w:sz w:val="22"/>
          <w:szCs w:val="22"/>
          <w:lang w:eastAsia="ru-RU"/>
        </w:rPr>
        <w:t>Эксплуатация транспор</w:t>
      </w:r>
      <w:r w:rsidRPr="00FE4880">
        <w:rPr>
          <w:b/>
          <w:i/>
          <w:sz w:val="22"/>
          <w:szCs w:val="22"/>
          <w:lang w:eastAsia="ru-RU"/>
        </w:rPr>
        <w:t>т</w:t>
      </w:r>
      <w:r w:rsidRPr="00FE4880">
        <w:rPr>
          <w:b/>
          <w:i/>
          <w:sz w:val="22"/>
          <w:szCs w:val="22"/>
          <w:lang w:eastAsia="ru-RU"/>
        </w:rPr>
        <w:t>но-технологических машин и комплексов</w:t>
      </w:r>
      <w:r w:rsidR="00677886" w:rsidRPr="00FE4880">
        <w:rPr>
          <w:i/>
          <w:sz w:val="22"/>
          <w:szCs w:val="22"/>
          <w:lang w:eastAsia="ru-RU"/>
        </w:rPr>
        <w:t>»</w:t>
      </w:r>
      <w:r w:rsidR="00CD7D2F">
        <w:rPr>
          <w:i/>
          <w:sz w:val="22"/>
          <w:szCs w:val="22"/>
          <w:lang w:eastAsia="ru-RU"/>
        </w:rPr>
        <w:t>.</w:t>
      </w:r>
    </w:p>
    <w:p w:rsidR="00FE4880" w:rsidRPr="00B3144C" w:rsidRDefault="00FE4880" w:rsidP="00DA6818">
      <w:pPr>
        <w:rPr>
          <w:i/>
          <w:sz w:val="22"/>
          <w:szCs w:val="22"/>
          <w:lang w:eastAsia="ru-RU"/>
        </w:rPr>
      </w:pPr>
      <w:r w:rsidRPr="00FE4880">
        <w:rPr>
          <w:color w:val="FF0000"/>
          <w:sz w:val="22"/>
          <w:szCs w:val="22"/>
          <w:lang w:eastAsia="ru-RU"/>
        </w:rPr>
        <w:t>Профиль:</w:t>
      </w:r>
      <w:r w:rsidRPr="00FE4880">
        <w:rPr>
          <w:i/>
          <w:color w:val="984806" w:themeColor="accent6" w:themeShade="80"/>
          <w:sz w:val="22"/>
          <w:szCs w:val="22"/>
          <w:lang w:eastAsia="ru-RU"/>
        </w:rPr>
        <w:t xml:space="preserve"> </w:t>
      </w:r>
      <w:r w:rsidRPr="00CD7D2F">
        <w:rPr>
          <w:b/>
          <w:i/>
          <w:sz w:val="22"/>
          <w:szCs w:val="22"/>
          <w:lang w:eastAsia="ru-RU"/>
        </w:rPr>
        <w:t xml:space="preserve">Автомобильный </w:t>
      </w:r>
      <w:r w:rsidRPr="00B3144C">
        <w:rPr>
          <w:b/>
          <w:i/>
          <w:sz w:val="22"/>
          <w:szCs w:val="22"/>
          <w:lang w:eastAsia="ru-RU"/>
        </w:rPr>
        <w:t>сервис</w:t>
      </w:r>
      <w:r w:rsidR="00CD7D2F" w:rsidRPr="00B3144C">
        <w:rPr>
          <w:b/>
          <w:i/>
          <w:sz w:val="22"/>
          <w:szCs w:val="22"/>
          <w:lang w:eastAsia="ru-RU"/>
        </w:rPr>
        <w:t>.</w:t>
      </w:r>
    </w:p>
    <w:p w:rsidR="00FA7AA1" w:rsidRPr="00B3144C" w:rsidRDefault="00CD7D2F" w:rsidP="00635741">
      <w:pPr>
        <w:rPr>
          <w:b/>
          <w:i/>
          <w:sz w:val="22"/>
          <w:szCs w:val="22"/>
          <w:lang w:eastAsia="ru-RU"/>
        </w:rPr>
      </w:pPr>
      <w:r w:rsidRPr="00B3144C">
        <w:rPr>
          <w:sz w:val="22"/>
          <w:szCs w:val="22"/>
          <w:lang w:eastAsia="ru-RU"/>
        </w:rPr>
        <w:t>Направление:</w:t>
      </w:r>
      <w:r w:rsidRPr="00B3144C">
        <w:rPr>
          <w:b/>
          <w:i/>
          <w:sz w:val="22"/>
          <w:szCs w:val="22"/>
          <w:lang w:eastAsia="ru-RU"/>
        </w:rPr>
        <w:t xml:space="preserve"> </w:t>
      </w:r>
      <w:r w:rsidR="00EA1736" w:rsidRPr="00B3144C">
        <w:rPr>
          <w:b/>
          <w:i/>
          <w:sz w:val="22"/>
          <w:szCs w:val="22"/>
          <w:lang w:eastAsia="ru-RU"/>
        </w:rPr>
        <w:t xml:space="preserve"> </w:t>
      </w:r>
      <w:r w:rsidR="00CB3E7A" w:rsidRPr="00B3144C">
        <w:rPr>
          <w:b/>
          <w:i/>
          <w:sz w:val="22"/>
          <w:szCs w:val="22"/>
          <w:lang w:eastAsia="ru-RU"/>
        </w:rPr>
        <w:t>43.03</w:t>
      </w:r>
      <w:r w:rsidR="00AD01B0" w:rsidRPr="00B3144C">
        <w:rPr>
          <w:b/>
          <w:i/>
          <w:sz w:val="22"/>
          <w:szCs w:val="22"/>
          <w:lang w:eastAsia="ru-RU"/>
        </w:rPr>
        <w:t>.</w:t>
      </w:r>
      <w:r w:rsidR="00CB3E7A" w:rsidRPr="00B3144C">
        <w:rPr>
          <w:b/>
          <w:i/>
          <w:sz w:val="22"/>
          <w:szCs w:val="22"/>
          <w:lang w:eastAsia="ru-RU"/>
        </w:rPr>
        <w:t>01</w:t>
      </w:r>
      <w:r w:rsidR="00F31E76" w:rsidRPr="00B3144C">
        <w:rPr>
          <w:b/>
          <w:i/>
          <w:sz w:val="22"/>
          <w:szCs w:val="22"/>
          <w:lang w:eastAsia="ru-RU"/>
        </w:rPr>
        <w:t xml:space="preserve"> «Сервис»</w:t>
      </w:r>
      <w:r w:rsidRPr="00B3144C">
        <w:rPr>
          <w:b/>
          <w:i/>
          <w:sz w:val="22"/>
          <w:szCs w:val="22"/>
          <w:lang w:eastAsia="ru-RU"/>
        </w:rPr>
        <w:t>.</w:t>
      </w:r>
    </w:p>
    <w:p w:rsidR="00CD7D2F" w:rsidRDefault="00CD7D2F" w:rsidP="00E41AFB">
      <w:pPr>
        <w:rPr>
          <w:i/>
          <w:color w:val="17365D" w:themeColor="text2" w:themeShade="BF"/>
          <w:sz w:val="22"/>
          <w:szCs w:val="22"/>
          <w:lang w:eastAsia="ru-RU"/>
        </w:rPr>
      </w:pPr>
      <w:r w:rsidRPr="00FE4880">
        <w:rPr>
          <w:color w:val="FF0000"/>
          <w:sz w:val="22"/>
          <w:szCs w:val="22"/>
          <w:lang w:eastAsia="ru-RU"/>
        </w:rPr>
        <w:t>Профиль:</w:t>
      </w:r>
      <w:r w:rsidR="00C867E6">
        <w:rPr>
          <w:b/>
          <w:i/>
          <w:sz w:val="22"/>
          <w:szCs w:val="22"/>
          <w:lang w:eastAsia="ru-RU"/>
        </w:rPr>
        <w:t xml:space="preserve"> </w:t>
      </w:r>
      <w:r w:rsidR="00635741" w:rsidRPr="0051457B">
        <w:rPr>
          <w:b/>
          <w:i/>
          <w:sz w:val="22"/>
          <w:szCs w:val="22"/>
          <w:lang w:eastAsia="ru-RU"/>
        </w:rPr>
        <w:t>Сервис на транспо</w:t>
      </w:r>
      <w:r w:rsidR="00342ACD" w:rsidRPr="0051457B">
        <w:rPr>
          <w:b/>
          <w:i/>
          <w:sz w:val="22"/>
          <w:szCs w:val="22"/>
          <w:lang w:eastAsia="ru-RU"/>
        </w:rPr>
        <w:t>рте</w:t>
      </w:r>
      <w:r>
        <w:rPr>
          <w:b/>
          <w:i/>
          <w:sz w:val="22"/>
          <w:szCs w:val="22"/>
          <w:lang w:eastAsia="ru-RU"/>
        </w:rPr>
        <w:t>.</w:t>
      </w:r>
      <w:r w:rsidR="00F12AA6" w:rsidRPr="0051457B">
        <w:rPr>
          <w:i/>
          <w:color w:val="17365D" w:themeColor="text2" w:themeShade="BF"/>
          <w:sz w:val="22"/>
          <w:szCs w:val="22"/>
          <w:lang w:eastAsia="ru-RU"/>
        </w:rPr>
        <w:t xml:space="preserve">  </w:t>
      </w:r>
    </w:p>
    <w:p w:rsidR="00CD7D2F" w:rsidRPr="008816B0" w:rsidRDefault="008816B0" w:rsidP="00E41AFB">
      <w:pPr>
        <w:rPr>
          <w:b/>
          <w:color w:val="FF0000"/>
          <w:sz w:val="22"/>
          <w:szCs w:val="22"/>
          <w:lang w:eastAsia="ru-RU"/>
        </w:rPr>
      </w:pPr>
      <w:r w:rsidRPr="008816B0">
        <w:rPr>
          <w:b/>
          <w:color w:val="FF0000"/>
          <w:sz w:val="22"/>
          <w:szCs w:val="22"/>
          <w:lang w:eastAsia="ru-RU"/>
        </w:rPr>
        <w:t>По окончании обучения возможно поступление в магистратуру. Срок обучения 2 года.</w:t>
      </w:r>
    </w:p>
    <w:p w:rsidR="00CD7D2F" w:rsidRDefault="00CD7D2F" w:rsidP="00E41AFB">
      <w:pPr>
        <w:rPr>
          <w:i/>
          <w:color w:val="17365D" w:themeColor="text2" w:themeShade="BF"/>
          <w:sz w:val="22"/>
          <w:szCs w:val="22"/>
          <w:lang w:eastAsia="ru-RU"/>
        </w:rPr>
      </w:pPr>
    </w:p>
    <w:p w:rsidR="00342ACD" w:rsidRPr="00BC4A9C" w:rsidRDefault="00BC4A9C" w:rsidP="00CD7D2F">
      <w:pPr>
        <w:jc w:val="center"/>
        <w:rPr>
          <w:color w:val="0070C0"/>
        </w:rPr>
      </w:pPr>
      <w:r w:rsidRPr="00BC4A9C">
        <w:rPr>
          <w:color w:val="0070C0"/>
          <w:sz w:val="28"/>
          <w:szCs w:val="28"/>
        </w:rPr>
        <w:t>Наш сайт:</w:t>
      </w:r>
      <w:r w:rsidRPr="00BC4A9C">
        <w:rPr>
          <w:color w:val="0070C0"/>
        </w:rPr>
        <w:t xml:space="preserve"> </w:t>
      </w:r>
      <w:hyperlink r:id="rId11" w:history="1">
        <w:r w:rsidR="006C6923" w:rsidRPr="00BC4A9C">
          <w:rPr>
            <w:rStyle w:val="a8"/>
            <w:rFonts w:ascii="Arial Narrow" w:eastAsia="Arial Unicode MS" w:hAnsi="Arial Narrow" w:cs="Arial Unicode MS"/>
            <w:b/>
            <w:color w:val="0070C0"/>
            <w:sz w:val="32"/>
            <w:szCs w:val="32"/>
            <w:lang w:val="en-US"/>
          </w:rPr>
          <w:t>www</w:t>
        </w:r>
        <w:r w:rsidR="006C6923" w:rsidRPr="00BC4A9C">
          <w:rPr>
            <w:rStyle w:val="a8"/>
            <w:rFonts w:ascii="Arial Narrow" w:eastAsia="Arial Unicode MS" w:hAnsi="Arial Narrow" w:cs="Arial Unicode MS"/>
            <w:b/>
            <w:color w:val="0070C0"/>
            <w:sz w:val="32"/>
            <w:szCs w:val="32"/>
          </w:rPr>
          <w:t>.</w:t>
        </w:r>
        <w:proofErr w:type="spellStart"/>
        <w:r w:rsidR="006C6923" w:rsidRPr="00BC4A9C">
          <w:rPr>
            <w:rStyle w:val="a8"/>
            <w:rFonts w:ascii="Arial Narrow" w:eastAsia="Arial Unicode MS" w:hAnsi="Arial Narrow" w:cs="Arial Unicode MS"/>
            <w:b/>
            <w:color w:val="0070C0"/>
            <w:sz w:val="32"/>
            <w:szCs w:val="32"/>
            <w:lang w:val="en-US"/>
          </w:rPr>
          <w:t>miit</w:t>
        </w:r>
        <w:proofErr w:type="spellEnd"/>
        <w:r w:rsidR="006C6923" w:rsidRPr="00BC4A9C">
          <w:rPr>
            <w:rStyle w:val="a8"/>
            <w:rFonts w:ascii="Arial Narrow" w:eastAsia="Arial Unicode MS" w:hAnsi="Arial Narrow" w:cs="Arial Unicode MS"/>
            <w:b/>
            <w:color w:val="0070C0"/>
            <w:sz w:val="32"/>
            <w:szCs w:val="32"/>
          </w:rPr>
          <w:t>.</w:t>
        </w:r>
        <w:proofErr w:type="spellStart"/>
        <w:r w:rsidR="006C6923" w:rsidRPr="00BC4A9C">
          <w:rPr>
            <w:rStyle w:val="a8"/>
            <w:rFonts w:ascii="Arial Narrow" w:eastAsia="Arial Unicode MS" w:hAnsi="Arial Narrow" w:cs="Arial Unicode MS"/>
            <w:b/>
            <w:color w:val="0070C0"/>
            <w:sz w:val="32"/>
            <w:szCs w:val="32"/>
            <w:lang w:val="en-US"/>
          </w:rPr>
          <w:t>ru</w:t>
        </w:r>
        <w:proofErr w:type="spellEnd"/>
      </w:hyperlink>
    </w:p>
    <w:p w:rsidR="00164799" w:rsidRDefault="008D1007" w:rsidP="008D1007">
      <w:pPr>
        <w:spacing w:line="312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 Narrow" w:eastAsia="Arial Unicode MS" w:hAnsi="Arial Narrow" w:cs="Arial Unicode MS"/>
          <w:b/>
          <w:color w:val="E36C0A" w:themeColor="accent6" w:themeShade="BF"/>
          <w:sz w:val="32"/>
          <w:szCs w:val="32"/>
        </w:rPr>
        <w:lastRenderedPageBreak/>
        <w:t xml:space="preserve">    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Молодой специалист с опытом работы на рынке тр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у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да востребован значительно больше, чем тот, у котор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го </w:t>
      </w:r>
      <w:r w:rsidR="002A69E6" w:rsidRPr="000205E2">
        <w:rPr>
          <w:rFonts w:ascii="Arial" w:hAnsi="Arial" w:cs="Arial"/>
          <w:color w:val="17365D" w:themeColor="text2" w:themeShade="BF"/>
          <w:sz w:val="19"/>
          <w:szCs w:val="19"/>
        </w:rPr>
        <w:t>он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отсутствует. В связи с этим</w:t>
      </w:r>
      <w:r w:rsidR="00BB0274" w:rsidRPr="000205E2">
        <w:rPr>
          <w:rFonts w:ascii="Arial" w:hAnsi="Arial" w:cs="Arial"/>
          <w:color w:val="17365D" w:themeColor="text2" w:themeShade="BF"/>
          <w:sz w:val="19"/>
          <w:szCs w:val="19"/>
        </w:rPr>
        <w:t>,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много говорят о нео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б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ходимости придать образованию практикоориентир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ванное направление, связав в единое целое образов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а</w:t>
      </w:r>
      <w:r w:rsidR="00B600A5" w:rsidRPr="000205E2">
        <w:rPr>
          <w:rFonts w:ascii="Arial" w:hAnsi="Arial" w:cs="Arial"/>
          <w:color w:val="17365D" w:themeColor="text2" w:themeShade="BF"/>
          <w:sz w:val="19"/>
          <w:szCs w:val="19"/>
        </w:rPr>
        <w:t>тельные учреждения и работодателей.</w:t>
      </w:r>
      <w:r w:rsidR="00BB0274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BB0274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Основное 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>тр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>е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>бова</w:t>
      </w:r>
      <w:r w:rsidR="00BB0274" w:rsidRPr="000205E2">
        <w:rPr>
          <w:rFonts w:ascii="Arial" w:hAnsi="Arial" w:cs="Arial"/>
          <w:color w:val="17365D" w:themeColor="text2" w:themeShade="BF"/>
          <w:sz w:val="19"/>
          <w:szCs w:val="19"/>
        </w:rPr>
        <w:t>ние к вузу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– обеспечить отрасль кадрами, спосо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>б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>ными реализовать задачи в рамках транспортной стр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>а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тегии до 2030 года. </w:t>
      </w:r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>Для решения поставленной</w:t>
      </w:r>
      <w:r w:rsidR="00592E01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задач</w:t>
      </w:r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и в </w:t>
      </w:r>
      <w:r w:rsidR="00592E01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proofErr w:type="spellStart"/>
      <w:r w:rsidR="00592E01" w:rsidRPr="000205E2">
        <w:rPr>
          <w:rFonts w:ascii="Arial" w:hAnsi="Arial" w:cs="Arial"/>
          <w:color w:val="17365D" w:themeColor="text2" w:themeShade="BF"/>
          <w:sz w:val="19"/>
          <w:szCs w:val="19"/>
        </w:rPr>
        <w:t>М</w:t>
      </w:r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>ИИТе</w:t>
      </w:r>
      <w:proofErr w:type="spellEnd"/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с апреля 2002 года ведётся обучение студе</w:t>
      </w:r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>н</w:t>
      </w:r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тов, </w:t>
      </w:r>
      <w:r w:rsidR="003B5953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DB2FFD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окончивших</w:t>
      </w:r>
      <w:r w:rsidR="00164799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, </w:t>
      </w:r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до поступления в университет</w:t>
      </w:r>
      <w:r w:rsidR="00DB2FFD" w:rsidRPr="000205E2">
        <w:rPr>
          <w:rFonts w:ascii="Arial" w:hAnsi="Arial" w:cs="Arial"/>
          <w:color w:val="17365D" w:themeColor="text2" w:themeShade="BF"/>
          <w:sz w:val="19"/>
          <w:szCs w:val="19"/>
        </w:rPr>
        <w:t xml:space="preserve"> те</w:t>
      </w:r>
      <w:r w:rsidR="00DB2FFD" w:rsidRPr="000205E2">
        <w:rPr>
          <w:rFonts w:ascii="Arial" w:hAnsi="Arial" w:cs="Arial"/>
          <w:color w:val="17365D" w:themeColor="text2" w:themeShade="BF"/>
          <w:sz w:val="19"/>
          <w:szCs w:val="19"/>
        </w:rPr>
        <w:t>х</w:t>
      </w:r>
      <w:r w:rsidR="00DB2FFD" w:rsidRPr="000205E2">
        <w:rPr>
          <w:rFonts w:ascii="Arial" w:hAnsi="Arial" w:cs="Arial"/>
          <w:color w:val="17365D" w:themeColor="text2" w:themeShade="BF"/>
          <w:sz w:val="19"/>
          <w:szCs w:val="19"/>
        </w:rPr>
        <w:t>ни</w:t>
      </w:r>
      <w:r w:rsidR="00497E9E" w:rsidRPr="000205E2">
        <w:rPr>
          <w:rFonts w:ascii="Arial" w:hAnsi="Arial" w:cs="Arial"/>
          <w:color w:val="17365D" w:themeColor="text2" w:themeShade="BF"/>
          <w:sz w:val="19"/>
          <w:szCs w:val="19"/>
        </w:rPr>
        <w:t>кум</w:t>
      </w:r>
      <w:r w:rsidR="00497E9E">
        <w:rPr>
          <w:rFonts w:ascii="Arial" w:hAnsi="Arial" w:cs="Arial"/>
          <w:color w:val="17365D" w:themeColor="text2" w:themeShade="BF"/>
          <w:sz w:val="19"/>
          <w:szCs w:val="19"/>
        </w:rPr>
        <w:t xml:space="preserve"> или </w:t>
      </w:r>
      <w:r w:rsidR="00DB2FFD" w:rsidRPr="009653EC">
        <w:rPr>
          <w:rFonts w:ascii="Arial" w:hAnsi="Arial" w:cs="Arial"/>
          <w:color w:val="17365D" w:themeColor="text2" w:themeShade="BF"/>
          <w:sz w:val="19"/>
          <w:szCs w:val="19"/>
        </w:rPr>
        <w:t>кол</w:t>
      </w:r>
      <w:r w:rsidR="00497E9E">
        <w:rPr>
          <w:rFonts w:ascii="Arial" w:hAnsi="Arial" w:cs="Arial"/>
          <w:color w:val="17365D" w:themeColor="text2" w:themeShade="BF"/>
          <w:sz w:val="19"/>
          <w:szCs w:val="19"/>
        </w:rPr>
        <w:t xml:space="preserve">ледж </w:t>
      </w:r>
      <w:r w:rsidR="00164799">
        <w:rPr>
          <w:rFonts w:ascii="Arial" w:hAnsi="Arial" w:cs="Arial"/>
          <w:color w:val="17365D" w:themeColor="text2" w:themeShade="BF"/>
          <w:sz w:val="19"/>
          <w:szCs w:val="19"/>
        </w:rPr>
        <w:t xml:space="preserve">по специальной программе СУР </w:t>
      </w:r>
      <w:r w:rsidR="00DB2FFD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(</w:t>
      </w:r>
      <w:r w:rsidR="00DB2FFD" w:rsidRPr="009653EC">
        <w:rPr>
          <w:rFonts w:ascii="Arial" w:hAnsi="Arial" w:cs="Arial"/>
          <w:color w:val="17365D" w:themeColor="text2" w:themeShade="BF"/>
          <w:sz w:val="19"/>
          <w:szCs w:val="19"/>
        </w:rPr>
        <w:t>Совмещение учебы и рабо</w:t>
      </w:r>
      <w:r w:rsidR="00164799">
        <w:rPr>
          <w:rFonts w:ascii="Arial" w:hAnsi="Arial" w:cs="Arial"/>
          <w:color w:val="17365D" w:themeColor="text2" w:themeShade="BF"/>
          <w:sz w:val="19"/>
          <w:szCs w:val="19"/>
        </w:rPr>
        <w:t>ты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)</w:t>
      </w:r>
      <w:r w:rsidR="00164799">
        <w:rPr>
          <w:rFonts w:ascii="Arial" w:hAnsi="Arial" w:cs="Arial"/>
          <w:color w:val="17365D" w:themeColor="text2" w:themeShade="BF"/>
          <w:sz w:val="19"/>
          <w:szCs w:val="19"/>
        </w:rPr>
        <w:t xml:space="preserve">, позволяющей обучаться в 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университете</w:t>
      </w:r>
      <w:r w:rsidR="00164799">
        <w:rPr>
          <w:rFonts w:ascii="Arial" w:hAnsi="Arial" w:cs="Arial"/>
          <w:color w:val="17365D" w:themeColor="text2" w:themeShade="BF"/>
          <w:sz w:val="19"/>
          <w:szCs w:val="19"/>
        </w:rPr>
        <w:t xml:space="preserve"> и работать на предприятиях транспорта. </w:t>
      </w:r>
      <w:r w:rsidR="00DB2FFD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</w:p>
    <w:p w:rsidR="00164799" w:rsidRDefault="00164799" w:rsidP="00497E9E">
      <w:pPr>
        <w:spacing w:line="312" w:lineRule="auto"/>
        <w:ind w:firstLine="510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noProof/>
          <w:color w:val="17365D" w:themeColor="text2" w:themeShade="BF"/>
          <w:sz w:val="19"/>
          <w:szCs w:val="19"/>
          <w:lang w:eastAsia="ru-RU"/>
        </w:rPr>
        <w:drawing>
          <wp:inline distT="0" distB="0" distL="0" distR="0">
            <wp:extent cx="3204210" cy="2131699"/>
            <wp:effectExtent l="19050" t="0" r="0" b="0"/>
            <wp:docPr id="2" name="Рисунок 4" descr="C:\Users\Александр\Desktop\890г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890г9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3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9C" w:rsidRDefault="00DB2FFD" w:rsidP="008816B0">
      <w:pPr>
        <w:spacing w:line="312" w:lineRule="auto"/>
        <w:ind w:firstLine="284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Данная система подготовки 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специалистов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организ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вана по просьбе Дирекции по обслуживанию пассаж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ров Московской жел</w:t>
      </w:r>
      <w:r w:rsidR="000205E2">
        <w:rPr>
          <w:rFonts w:ascii="Arial" w:hAnsi="Arial" w:cs="Arial"/>
          <w:color w:val="17365D" w:themeColor="text2" w:themeShade="BF"/>
          <w:sz w:val="19"/>
          <w:szCs w:val="19"/>
        </w:rPr>
        <w:t>езной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 xml:space="preserve"> дороги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, в которо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й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высказыв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а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л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сь 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пожелание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организовать специализированную бригаду 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 xml:space="preserve">для работы в их структуре 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из числа студентов </w:t>
      </w:r>
      <w:r w:rsidR="00D3149F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 </w:t>
      </w:r>
      <w:proofErr w:type="spellStart"/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МИИТа</w:t>
      </w:r>
      <w:proofErr w:type="spellEnd"/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, окончивших тех</w:t>
      </w:r>
      <w:r w:rsidR="00BC4A9C">
        <w:rPr>
          <w:rFonts w:ascii="Arial" w:hAnsi="Arial" w:cs="Arial"/>
          <w:color w:val="17365D" w:themeColor="text2" w:themeShade="BF"/>
          <w:sz w:val="19"/>
          <w:szCs w:val="19"/>
        </w:rPr>
        <w:t>никум или колледж.</w:t>
      </w:r>
    </w:p>
    <w:p w:rsidR="00CC46AF" w:rsidRPr="009653EC" w:rsidRDefault="00BC4A9C" w:rsidP="008816B0">
      <w:pPr>
        <w:spacing w:line="312" w:lineRule="auto"/>
        <w:ind w:firstLine="284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color w:val="17365D" w:themeColor="text2" w:themeShade="BF"/>
          <w:sz w:val="19"/>
          <w:szCs w:val="19"/>
        </w:rPr>
        <w:t>В настоящее время с</w:t>
      </w:r>
      <w:r w:rsidR="00CC46AF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туденты обучаются </w:t>
      </w:r>
      <w:r w:rsidR="00CC46AF" w:rsidRPr="0080601D">
        <w:rPr>
          <w:rFonts w:ascii="Arial" w:hAnsi="Arial" w:cs="Arial"/>
          <w:color w:val="E36C0A" w:themeColor="accent6" w:themeShade="BF"/>
          <w:sz w:val="19"/>
          <w:szCs w:val="19"/>
          <w:u w:val="single"/>
        </w:rPr>
        <w:t xml:space="preserve">по </w:t>
      </w:r>
      <w:proofErr w:type="spellStart"/>
      <w:r w:rsidR="002911F2" w:rsidRPr="0080601D">
        <w:rPr>
          <w:rFonts w:ascii="Arial" w:hAnsi="Arial" w:cs="Arial"/>
          <w:color w:val="E36C0A" w:themeColor="accent6" w:themeShade="BF"/>
          <w:sz w:val="19"/>
          <w:szCs w:val="19"/>
          <w:u w:val="single"/>
        </w:rPr>
        <w:t>очн</w:t>
      </w:r>
      <w:r w:rsidR="009653EC" w:rsidRPr="0080601D">
        <w:rPr>
          <w:rFonts w:ascii="Arial" w:hAnsi="Arial" w:cs="Arial"/>
          <w:color w:val="E36C0A" w:themeColor="accent6" w:themeShade="BF"/>
          <w:sz w:val="19"/>
          <w:szCs w:val="19"/>
          <w:u w:val="single"/>
        </w:rPr>
        <w:t>о</w:t>
      </w:r>
      <w:r w:rsidR="002911F2" w:rsidRPr="0080601D">
        <w:rPr>
          <w:rFonts w:ascii="Arial" w:hAnsi="Arial" w:cs="Arial"/>
          <w:color w:val="E36C0A" w:themeColor="accent6" w:themeShade="BF"/>
          <w:sz w:val="19"/>
          <w:szCs w:val="19"/>
          <w:u w:val="single"/>
        </w:rPr>
        <w:t>-заочной</w:t>
      </w:r>
      <w:proofErr w:type="spellEnd"/>
      <w:r w:rsidR="002911F2" w:rsidRPr="0080601D">
        <w:rPr>
          <w:rFonts w:ascii="Arial" w:hAnsi="Arial" w:cs="Arial"/>
          <w:color w:val="E36C0A" w:themeColor="accent6" w:themeShade="BF"/>
          <w:sz w:val="19"/>
          <w:szCs w:val="19"/>
          <w:u w:val="single"/>
        </w:rPr>
        <w:t xml:space="preserve"> форме</w:t>
      </w:r>
      <w:r w:rsidR="00CC46AF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на платной осно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ве с разными график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а</w:t>
      </w:r>
      <w:r w:rsidR="008816B0">
        <w:rPr>
          <w:rFonts w:ascii="Arial" w:hAnsi="Arial" w:cs="Arial"/>
          <w:color w:val="17365D" w:themeColor="text2" w:themeShade="BF"/>
          <w:sz w:val="19"/>
          <w:szCs w:val="19"/>
        </w:rPr>
        <w:t>ми обучения, в том числе</w:t>
      </w:r>
      <w:r w:rsidR="009300D5">
        <w:rPr>
          <w:rFonts w:ascii="Arial" w:hAnsi="Arial" w:cs="Arial"/>
          <w:color w:val="17365D" w:themeColor="text2" w:themeShade="BF"/>
          <w:sz w:val="19"/>
          <w:szCs w:val="19"/>
        </w:rPr>
        <w:t xml:space="preserve"> возможно обучение с вызовом на сессию один раз в семестр на 4 недели.           </w:t>
      </w:r>
    </w:p>
    <w:p w:rsidR="00CC46AF" w:rsidRPr="00C40EB0" w:rsidRDefault="009227CF" w:rsidP="008816B0">
      <w:pPr>
        <w:spacing w:line="312" w:lineRule="auto"/>
        <w:ind w:firstLine="284"/>
        <w:jc w:val="both"/>
        <w:rPr>
          <w:rFonts w:ascii="Arial" w:hAnsi="Arial" w:cs="Arial"/>
          <w:color w:val="FF0000"/>
          <w:sz w:val="19"/>
          <w:szCs w:val="19"/>
        </w:rPr>
      </w:pPr>
      <w:r w:rsidRPr="00C40EB0">
        <w:rPr>
          <w:rFonts w:ascii="Arial" w:hAnsi="Arial" w:cs="Arial"/>
          <w:b/>
          <w:color w:val="FF0000"/>
          <w:sz w:val="19"/>
          <w:szCs w:val="19"/>
        </w:rPr>
        <w:t>Всем</w:t>
      </w:r>
      <w:r w:rsidR="007F06E6" w:rsidRPr="00C40EB0">
        <w:rPr>
          <w:rFonts w:ascii="Arial" w:hAnsi="Arial" w:cs="Arial"/>
          <w:b/>
          <w:color w:val="FF0000"/>
          <w:sz w:val="19"/>
          <w:szCs w:val="19"/>
        </w:rPr>
        <w:t xml:space="preserve"> нуждающимся</w:t>
      </w:r>
      <w:r w:rsidRPr="00C40EB0">
        <w:rPr>
          <w:rFonts w:ascii="Arial" w:hAnsi="Arial" w:cs="Arial"/>
          <w:b/>
          <w:color w:val="FF0000"/>
          <w:sz w:val="19"/>
          <w:szCs w:val="19"/>
        </w:rPr>
        <w:t xml:space="preserve"> иногородним студентам предоставляется общежитие</w:t>
      </w:r>
      <w:r w:rsidRPr="00C40EB0">
        <w:rPr>
          <w:rFonts w:ascii="Arial" w:hAnsi="Arial" w:cs="Arial"/>
          <w:color w:val="FF0000"/>
          <w:sz w:val="19"/>
          <w:szCs w:val="19"/>
        </w:rPr>
        <w:t>.</w:t>
      </w:r>
    </w:p>
    <w:p w:rsidR="00C40EB0" w:rsidRDefault="00405F7A" w:rsidP="00405F7A">
      <w:pPr>
        <w:spacing w:line="312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color w:val="17365D" w:themeColor="text2" w:themeShade="BF"/>
          <w:sz w:val="19"/>
          <w:szCs w:val="19"/>
        </w:rPr>
        <w:t xml:space="preserve">      </w:t>
      </w:r>
    </w:p>
    <w:p w:rsidR="00B20C7D" w:rsidRDefault="00B20C7D" w:rsidP="00C40EB0">
      <w:pPr>
        <w:spacing w:line="312" w:lineRule="auto"/>
        <w:ind w:firstLine="284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ED41DB" w:rsidRPr="009653EC" w:rsidRDefault="00405F7A" w:rsidP="00C40EB0">
      <w:pPr>
        <w:spacing w:line="312" w:lineRule="auto"/>
        <w:ind w:firstLine="284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color w:val="17365D" w:themeColor="text2" w:themeShade="BF"/>
          <w:sz w:val="19"/>
          <w:szCs w:val="19"/>
        </w:rPr>
        <w:lastRenderedPageBreak/>
        <w:t>С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>тудентам</w:t>
      </w:r>
      <w:r w:rsidR="008022EB">
        <w:rPr>
          <w:rFonts w:ascii="Arial" w:hAnsi="Arial" w:cs="Arial"/>
          <w:color w:val="17365D" w:themeColor="text2" w:themeShade="BF"/>
          <w:sz w:val="19"/>
          <w:szCs w:val="19"/>
        </w:rPr>
        <w:t>, при необходимости,</w:t>
      </w:r>
      <w:r w:rsidR="009A7BF4">
        <w:rPr>
          <w:rFonts w:ascii="Arial" w:hAnsi="Arial" w:cs="Arial"/>
          <w:color w:val="17365D" w:themeColor="text2" w:themeShade="BF"/>
          <w:sz w:val="19"/>
          <w:szCs w:val="19"/>
        </w:rPr>
        <w:t xml:space="preserve"> оказывается п</w:t>
      </w:r>
      <w:r w:rsidR="009A7BF4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="009A7BF4">
        <w:rPr>
          <w:rFonts w:ascii="Arial" w:hAnsi="Arial" w:cs="Arial"/>
          <w:color w:val="17365D" w:themeColor="text2" w:themeShade="BF"/>
          <w:sz w:val="19"/>
          <w:szCs w:val="19"/>
        </w:rPr>
        <w:t>мощь в трудоустройстве.  Р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>або</w:t>
      </w:r>
      <w:r w:rsidR="005D7897">
        <w:rPr>
          <w:rFonts w:ascii="Arial" w:hAnsi="Arial" w:cs="Arial"/>
          <w:color w:val="17365D" w:themeColor="text2" w:themeShade="BF"/>
          <w:sz w:val="19"/>
          <w:szCs w:val="19"/>
        </w:rPr>
        <w:t>та</w:t>
      </w:r>
      <w:r w:rsidR="009A7BF4">
        <w:rPr>
          <w:rFonts w:ascii="Arial" w:hAnsi="Arial" w:cs="Arial"/>
          <w:color w:val="17365D" w:themeColor="text2" w:themeShade="BF"/>
          <w:sz w:val="19"/>
          <w:szCs w:val="19"/>
        </w:rPr>
        <w:t xml:space="preserve"> предоставляется</w:t>
      </w:r>
      <w:r w:rsidR="005D7897">
        <w:rPr>
          <w:rFonts w:ascii="Arial" w:hAnsi="Arial" w:cs="Arial"/>
          <w:color w:val="17365D" w:themeColor="text2" w:themeShade="BF"/>
          <w:sz w:val="19"/>
          <w:szCs w:val="19"/>
        </w:rPr>
        <w:t xml:space="preserve"> в 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вагон</w:t>
      </w:r>
      <w:r w:rsidR="005D7897">
        <w:rPr>
          <w:rFonts w:ascii="Arial" w:hAnsi="Arial" w:cs="Arial"/>
          <w:color w:val="17365D" w:themeColor="text2" w:themeShade="BF"/>
          <w:sz w:val="19"/>
          <w:szCs w:val="19"/>
        </w:rPr>
        <w:t>ных и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локомотивных депо; дистанциях сигнализ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>а</w:t>
      </w:r>
      <w:r w:rsidR="00C0438A">
        <w:rPr>
          <w:rFonts w:ascii="Arial" w:hAnsi="Arial" w:cs="Arial"/>
          <w:color w:val="17365D" w:themeColor="text2" w:themeShade="BF"/>
          <w:sz w:val="19"/>
          <w:szCs w:val="19"/>
        </w:rPr>
        <w:t>ции и связи; на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станциях и других объектах железнод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 xml:space="preserve">рожного транспорта, в 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>Московско</w:t>
      </w:r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>м</w:t>
      </w:r>
      <w:r w:rsidR="00ED41DB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метрополитен</w:t>
      </w:r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 xml:space="preserve">е, на заводе </w:t>
      </w:r>
      <w:proofErr w:type="spellStart"/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>Метровагонмаш</w:t>
      </w:r>
      <w:proofErr w:type="spellEnd"/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 xml:space="preserve">, в </w:t>
      </w:r>
      <w:proofErr w:type="spellStart"/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>Мосгортрансе</w:t>
      </w:r>
      <w:proofErr w:type="spellEnd"/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 xml:space="preserve"> и других транспортных предприятиях г. Москвы и М.О.</w:t>
      </w:r>
    </w:p>
    <w:p w:rsidR="00F46112" w:rsidRPr="009653EC" w:rsidRDefault="0089729A" w:rsidP="00F46112">
      <w:pPr>
        <w:spacing w:line="312" w:lineRule="auto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noProof/>
          <w:color w:val="17365D" w:themeColor="text2" w:themeShade="BF"/>
          <w:sz w:val="19"/>
          <w:szCs w:val="19"/>
          <w:lang w:eastAsia="ru-RU"/>
        </w:rPr>
        <w:drawing>
          <wp:inline distT="0" distB="0" distL="0" distR="0">
            <wp:extent cx="3185881" cy="2128345"/>
            <wp:effectExtent l="19050" t="0" r="0" b="0"/>
            <wp:docPr id="8" name="Рисунок 8" descr="C:\Users\Александр\Desktop\000130501495_RIAN-ID-567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000130501495_RIAN-ID-56718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7" cy="213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DB" w:rsidRPr="009653EC" w:rsidRDefault="00DB2FFD" w:rsidP="00C40EB0">
      <w:pPr>
        <w:spacing w:line="312" w:lineRule="auto"/>
        <w:ind w:firstLine="510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Постоянно проводится работа по повышению кв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а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лифик</w:t>
      </w:r>
      <w:r w:rsidR="00B600A5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ации обучаемых, что приводит к 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быстрому кар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ь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ерному росту этих специалистов. </w:t>
      </w:r>
      <w:r w:rsidRPr="0089729A">
        <w:rPr>
          <w:rFonts w:ascii="Arial" w:hAnsi="Arial" w:cs="Arial"/>
          <w:b/>
          <w:color w:val="17365D" w:themeColor="text2" w:themeShade="BF"/>
          <w:sz w:val="19"/>
          <w:szCs w:val="19"/>
        </w:rPr>
        <w:t>Работа на произво</w:t>
      </w:r>
      <w:r w:rsidRPr="0089729A">
        <w:rPr>
          <w:rFonts w:ascii="Arial" w:hAnsi="Arial" w:cs="Arial"/>
          <w:b/>
          <w:color w:val="17365D" w:themeColor="text2" w:themeShade="BF"/>
          <w:sz w:val="19"/>
          <w:szCs w:val="19"/>
        </w:rPr>
        <w:t>д</w:t>
      </w:r>
      <w:r w:rsidR="005D7897" w:rsidRPr="0089729A">
        <w:rPr>
          <w:rFonts w:ascii="Arial" w:hAnsi="Arial" w:cs="Arial"/>
          <w:b/>
          <w:color w:val="17365D" w:themeColor="text2" w:themeShade="BF"/>
          <w:sz w:val="19"/>
          <w:szCs w:val="19"/>
        </w:rPr>
        <w:t>стве в</w:t>
      </w:r>
      <w:r w:rsidRPr="0089729A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период</w:t>
      </w:r>
      <w:r w:rsidR="005D7897" w:rsidRPr="0089729A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обучения</w:t>
      </w:r>
      <w:r w:rsidRPr="0089729A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засчитывается в трудовой стаж.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Студенты, работая в трудовом коллективе, пол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у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чают необходимые навыки на производстве</w:t>
      </w:r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>, адаптир</w:t>
      </w:r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>у</w:t>
      </w:r>
      <w:r w:rsidR="0089729A">
        <w:rPr>
          <w:rFonts w:ascii="Arial" w:hAnsi="Arial" w:cs="Arial"/>
          <w:color w:val="17365D" w:themeColor="text2" w:themeShade="BF"/>
          <w:sz w:val="19"/>
          <w:szCs w:val="19"/>
        </w:rPr>
        <w:t xml:space="preserve">ются 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 xml:space="preserve"> нём 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 xml:space="preserve"> могут занимать инженерные должности  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 xml:space="preserve">ещё </w:t>
      </w:r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>д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о оконча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ния</w:t>
      </w:r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proofErr w:type="spellStart"/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>МИИТа</w:t>
      </w:r>
      <w:proofErr w:type="spellEnd"/>
      <w:r w:rsidR="008A3DA7">
        <w:rPr>
          <w:rFonts w:ascii="Arial" w:hAnsi="Arial" w:cs="Arial"/>
          <w:color w:val="17365D" w:themeColor="text2" w:themeShade="BF"/>
          <w:sz w:val="19"/>
          <w:szCs w:val="19"/>
        </w:rPr>
        <w:t>.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F24E23">
        <w:rPr>
          <w:rFonts w:ascii="Arial" w:hAnsi="Arial" w:cs="Arial"/>
          <w:color w:val="17365D" w:themeColor="text2" w:themeShade="BF"/>
          <w:sz w:val="19"/>
          <w:szCs w:val="19"/>
        </w:rPr>
        <w:t xml:space="preserve">Ежегодно 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более 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половины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студентов старших курсов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работают бригади</w:t>
      </w:r>
      <w:r w:rsidR="00F24E23">
        <w:rPr>
          <w:rFonts w:ascii="Arial" w:hAnsi="Arial" w:cs="Arial"/>
          <w:color w:val="17365D" w:themeColor="text2" w:themeShade="BF"/>
          <w:sz w:val="19"/>
          <w:szCs w:val="19"/>
        </w:rPr>
        <w:t>рами,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ма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с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тера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 xml:space="preserve">ми, техниками </w:t>
      </w:r>
      <w:r w:rsidR="00F24E23">
        <w:rPr>
          <w:rFonts w:ascii="Arial" w:hAnsi="Arial" w:cs="Arial"/>
          <w:color w:val="17365D" w:themeColor="text2" w:themeShade="BF"/>
          <w:sz w:val="19"/>
          <w:szCs w:val="19"/>
        </w:rPr>
        <w:t>и инженерами,</w:t>
      </w: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вживаясь в трудовые коллективы, как м</w:t>
      </w:r>
      <w:r w:rsidR="00D02371">
        <w:rPr>
          <w:rFonts w:ascii="Arial" w:hAnsi="Arial" w:cs="Arial"/>
          <w:color w:val="17365D" w:themeColor="text2" w:themeShade="BF"/>
          <w:sz w:val="19"/>
          <w:szCs w:val="19"/>
        </w:rPr>
        <w:t xml:space="preserve">олодые специалисты.  Подготовка </w:t>
      </w:r>
      <w:r w:rsidR="00D02371" w:rsidRPr="009653EC">
        <w:rPr>
          <w:rFonts w:ascii="Arial" w:hAnsi="Arial" w:cs="Arial"/>
          <w:color w:val="17365D" w:themeColor="text2" w:themeShade="BF"/>
          <w:sz w:val="19"/>
          <w:szCs w:val="19"/>
        </w:rPr>
        <w:t>инженерных кадров</w:t>
      </w:r>
      <w:r w:rsidR="00D02371">
        <w:rPr>
          <w:rFonts w:ascii="Arial" w:hAnsi="Arial" w:cs="Arial"/>
          <w:color w:val="17365D" w:themeColor="text2" w:themeShade="BF"/>
          <w:sz w:val="19"/>
          <w:szCs w:val="19"/>
        </w:rPr>
        <w:t xml:space="preserve"> по системе (СУР)</w:t>
      </w:r>
      <w:r w:rsidR="00D02371" w:rsidRPr="009653EC">
        <w:rPr>
          <w:rFonts w:ascii="Arial" w:hAnsi="Arial" w:cs="Arial"/>
          <w:color w:val="17365D" w:themeColor="text2" w:themeShade="BF"/>
          <w:sz w:val="19"/>
          <w:szCs w:val="19"/>
        </w:rPr>
        <w:t xml:space="preserve"> доказала свою эффективность на практике. За время её существов</w:t>
      </w:r>
      <w:r w:rsidR="00D02371" w:rsidRPr="009653EC">
        <w:rPr>
          <w:rFonts w:ascii="Arial" w:hAnsi="Arial" w:cs="Arial"/>
          <w:color w:val="17365D" w:themeColor="text2" w:themeShade="BF"/>
          <w:sz w:val="19"/>
          <w:szCs w:val="19"/>
        </w:rPr>
        <w:t>а</w:t>
      </w:r>
      <w:r w:rsidR="00D02371" w:rsidRPr="009653EC">
        <w:rPr>
          <w:rFonts w:ascii="Arial" w:hAnsi="Arial" w:cs="Arial"/>
          <w:color w:val="17365D" w:themeColor="text2" w:themeShade="BF"/>
          <w:sz w:val="19"/>
          <w:szCs w:val="19"/>
        </w:rPr>
        <w:t>ния</w:t>
      </w:r>
      <w:r w:rsidR="00D02371">
        <w:rPr>
          <w:rFonts w:ascii="Arial" w:hAnsi="Arial" w:cs="Arial"/>
          <w:color w:val="17365D" w:themeColor="text2" w:themeShade="BF"/>
          <w:sz w:val="19"/>
          <w:szCs w:val="19"/>
        </w:rPr>
        <w:t xml:space="preserve"> через нее прошло более 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2,5</w:t>
      </w:r>
      <w:r w:rsidR="00D02371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D02371" w:rsidRPr="009653EC">
        <w:rPr>
          <w:rFonts w:ascii="Arial" w:hAnsi="Arial" w:cs="Arial"/>
          <w:color w:val="17365D" w:themeColor="text2" w:themeShade="BF"/>
          <w:sz w:val="19"/>
          <w:szCs w:val="19"/>
        </w:rPr>
        <w:t>тысяч человек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.</w:t>
      </w:r>
    </w:p>
    <w:p w:rsidR="0012492C" w:rsidRPr="0012492C" w:rsidRDefault="00E46716" w:rsidP="00C40EB0">
      <w:pPr>
        <w:spacing w:line="312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 w:rsidRPr="009653EC">
        <w:rPr>
          <w:rFonts w:ascii="Arial" w:hAnsi="Arial" w:cs="Arial"/>
          <w:color w:val="17365D" w:themeColor="text2" w:themeShade="BF"/>
          <w:sz w:val="19"/>
          <w:szCs w:val="19"/>
        </w:rPr>
        <w:t>На</w:t>
      </w:r>
      <w:r>
        <w:rPr>
          <w:rFonts w:ascii="Arial" w:hAnsi="Arial" w:cs="Arial"/>
          <w:color w:val="17365D" w:themeColor="text2" w:themeShade="BF"/>
          <w:sz w:val="19"/>
          <w:szCs w:val="19"/>
        </w:rPr>
        <w:t xml:space="preserve">  встречах с молодыми специалистами руков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дство ОАО РЖД</w:t>
      </w:r>
      <w:r w:rsidR="00FC3992">
        <w:rPr>
          <w:rFonts w:ascii="Arial" w:hAnsi="Arial" w:cs="Arial"/>
          <w:color w:val="17365D" w:themeColor="text2" w:themeShade="BF"/>
          <w:sz w:val="19"/>
          <w:szCs w:val="19"/>
        </w:rPr>
        <w:t xml:space="preserve">, Московского метрополитена, </w:t>
      </w:r>
      <w:proofErr w:type="spellStart"/>
      <w:r w:rsidR="00FC3992">
        <w:rPr>
          <w:rFonts w:ascii="Arial" w:hAnsi="Arial" w:cs="Arial"/>
          <w:color w:val="17365D" w:themeColor="text2" w:themeShade="BF"/>
          <w:sz w:val="19"/>
          <w:szCs w:val="19"/>
        </w:rPr>
        <w:t>Мосгортранса</w:t>
      </w:r>
      <w:proofErr w:type="spellEnd"/>
      <w:r w:rsidR="00FC3992">
        <w:rPr>
          <w:rFonts w:ascii="Arial" w:hAnsi="Arial" w:cs="Arial"/>
          <w:color w:val="17365D" w:themeColor="text2" w:themeShade="BF"/>
          <w:sz w:val="19"/>
          <w:szCs w:val="19"/>
        </w:rPr>
        <w:t xml:space="preserve"> и ряда других транспортных предприятий неоднократно отмечало важность подготовки специа</w:t>
      </w:r>
      <w:r w:rsidR="0012492C">
        <w:rPr>
          <w:rFonts w:ascii="Arial" w:hAnsi="Arial" w:cs="Arial"/>
          <w:color w:val="17365D" w:themeColor="text2" w:themeShade="BF"/>
          <w:sz w:val="19"/>
          <w:szCs w:val="19"/>
        </w:rPr>
        <w:t>листов с высшим образованием по такой форме, которая позволяет им без стажировки, занимать инженер</w:t>
      </w:r>
      <w:r w:rsidR="00343D90">
        <w:rPr>
          <w:rFonts w:ascii="Arial" w:hAnsi="Arial" w:cs="Arial"/>
          <w:color w:val="17365D" w:themeColor="text2" w:themeShade="BF"/>
          <w:sz w:val="19"/>
          <w:szCs w:val="19"/>
        </w:rPr>
        <w:t>ные должности</w:t>
      </w:r>
      <w:r w:rsidR="00E13D6F">
        <w:rPr>
          <w:rFonts w:ascii="Arial" w:hAnsi="Arial" w:cs="Arial"/>
          <w:color w:val="17365D" w:themeColor="text2" w:themeShade="BF"/>
          <w:sz w:val="19"/>
          <w:szCs w:val="19"/>
        </w:rPr>
        <w:t>.</w:t>
      </w:r>
    </w:p>
    <w:p w:rsidR="00DB2FFD" w:rsidRPr="00C471C6" w:rsidRDefault="00E13D6F" w:rsidP="00ED41DB">
      <w:pPr>
        <w:spacing w:line="312" w:lineRule="auto"/>
        <w:jc w:val="center"/>
        <w:rPr>
          <w:rFonts w:ascii="Arial" w:hAnsi="Arial" w:cs="Arial"/>
          <w:color w:val="FFFFFF" w:themeColor="background1"/>
          <w:sz w:val="19"/>
          <w:szCs w:val="19"/>
        </w:rPr>
      </w:pPr>
      <w:r>
        <w:rPr>
          <w:rFonts w:ascii="Arial" w:hAnsi="Arial" w:cs="Arial"/>
          <w:noProof/>
          <w:color w:val="FFFFFF" w:themeColor="background1"/>
          <w:sz w:val="19"/>
          <w:szCs w:val="19"/>
          <w:lang w:eastAsia="ru-RU"/>
        </w:rPr>
        <w:lastRenderedPageBreak/>
        <w:drawing>
          <wp:inline distT="0" distB="0" distL="0" distR="0">
            <wp:extent cx="3204210" cy="2158810"/>
            <wp:effectExtent l="19050" t="0" r="0" b="0"/>
            <wp:docPr id="9" name="Рисунок 10" descr="C:\Users\Александр\Desktop\uz_a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uz_at-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DD" w:rsidRDefault="003F70E2" w:rsidP="00B20C7D">
      <w:pPr>
        <w:spacing w:line="312" w:lineRule="auto"/>
        <w:ind w:firstLine="510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color w:val="17365D" w:themeColor="text2" w:themeShade="BF"/>
          <w:sz w:val="19"/>
          <w:szCs w:val="19"/>
        </w:rPr>
        <w:t>26 сентября 2016 года МИИТ отметил свой Юб</w:t>
      </w:r>
      <w:r w:rsidR="009376DD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лей</w:t>
      </w:r>
      <w:r>
        <w:rPr>
          <w:rFonts w:ascii="Arial" w:hAnsi="Arial" w:cs="Arial"/>
          <w:color w:val="17365D" w:themeColor="text2" w:themeShade="BF"/>
          <w:sz w:val="19"/>
          <w:szCs w:val="19"/>
        </w:rPr>
        <w:t xml:space="preserve"> 120 лет. С Юбилеем Университет поздравили Пр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е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зидент России</w:t>
      </w:r>
      <w:r w:rsidR="009376DD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 xml:space="preserve">В.В.Путин </w:t>
      </w:r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 xml:space="preserve">и 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Премьер</w:t>
      </w:r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министр</w:t>
      </w:r>
      <w:r w:rsidR="009376DD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Д.</w:t>
      </w:r>
      <w:r w:rsidR="009376DD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А.</w:t>
      </w:r>
      <w:r w:rsidR="009376DD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Ме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д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 xml:space="preserve">ведев. В поздравлении была отмечена ведущая роль </w:t>
      </w:r>
      <w:proofErr w:type="spellStart"/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МИИТа</w:t>
      </w:r>
      <w:proofErr w:type="spellEnd"/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 xml:space="preserve"> в подготовке высококвалифицированных сп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е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>циалистов для транспортной инфраструктуры Рос</w:t>
      </w:r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>сии</w:t>
      </w:r>
      <w:r w:rsidR="00A71DEC">
        <w:rPr>
          <w:rFonts w:ascii="Arial" w:hAnsi="Arial" w:cs="Arial"/>
          <w:color w:val="17365D" w:themeColor="text2" w:themeShade="BF"/>
          <w:sz w:val="19"/>
          <w:szCs w:val="19"/>
        </w:rPr>
        <w:t xml:space="preserve"> и поставле</w:t>
      </w:r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 xml:space="preserve">ны задачи по решению </w:t>
      </w:r>
      <w:proofErr w:type="gramStart"/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>амбициозных</w:t>
      </w:r>
      <w:proofErr w:type="gramEnd"/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 xml:space="preserve"> планов по развитию транспорт</w:t>
      </w:r>
      <w:r w:rsidR="0083385C">
        <w:rPr>
          <w:rFonts w:ascii="Arial" w:hAnsi="Arial" w:cs="Arial"/>
          <w:color w:val="17365D" w:themeColor="text2" w:themeShade="BF"/>
          <w:sz w:val="19"/>
          <w:szCs w:val="19"/>
        </w:rPr>
        <w:t xml:space="preserve">ной </w:t>
      </w:r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>о</w:t>
      </w:r>
      <w:r w:rsidR="0083385C">
        <w:rPr>
          <w:rFonts w:ascii="Arial" w:hAnsi="Arial" w:cs="Arial"/>
          <w:color w:val="17365D" w:themeColor="text2" w:themeShade="BF"/>
          <w:sz w:val="19"/>
          <w:szCs w:val="19"/>
        </w:rPr>
        <w:t>т</w:t>
      </w:r>
      <w:r w:rsidR="005D1547">
        <w:rPr>
          <w:rFonts w:ascii="Arial" w:hAnsi="Arial" w:cs="Arial"/>
          <w:color w:val="17365D" w:themeColor="text2" w:themeShade="BF"/>
          <w:sz w:val="19"/>
          <w:szCs w:val="19"/>
        </w:rPr>
        <w:t>расли на период до 2030</w:t>
      </w:r>
    </w:p>
    <w:p w:rsidR="009376DD" w:rsidRDefault="005D1547" w:rsidP="00B20C7D">
      <w:pPr>
        <w:spacing w:line="312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color w:val="17365D" w:themeColor="text2" w:themeShade="BF"/>
          <w:sz w:val="19"/>
          <w:szCs w:val="19"/>
        </w:rPr>
        <w:t>года.</w:t>
      </w:r>
    </w:p>
    <w:p w:rsidR="009376DD" w:rsidRDefault="009376DD" w:rsidP="009376DD">
      <w:pPr>
        <w:spacing w:line="312" w:lineRule="auto"/>
        <w:ind w:firstLine="510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FC3992" w:rsidRPr="009376DD" w:rsidRDefault="00C40EB0" w:rsidP="00C40EB0">
      <w:pPr>
        <w:spacing w:line="312" w:lineRule="auto"/>
        <w:rPr>
          <w:rFonts w:ascii="Arial" w:hAnsi="Arial" w:cs="Arial"/>
          <w:color w:val="17365D" w:themeColor="text2" w:themeShade="BF"/>
          <w:sz w:val="19"/>
          <w:szCs w:val="19"/>
        </w:rPr>
      </w:pPr>
      <w:r w:rsidRPr="00C40EB0">
        <w:rPr>
          <w:rFonts w:ascii="Arial" w:hAnsi="Arial" w:cs="Arial"/>
          <w:b/>
          <w:noProof/>
          <w:color w:val="17365D" w:themeColor="text2" w:themeShade="BF"/>
          <w:sz w:val="19"/>
          <w:szCs w:val="19"/>
          <w:lang w:eastAsia="ru-RU"/>
        </w:rPr>
        <w:drawing>
          <wp:inline distT="0" distB="0" distL="0" distR="0">
            <wp:extent cx="3204999" cy="2910753"/>
            <wp:effectExtent l="19050" t="0" r="0" b="0"/>
            <wp:docPr id="1" name="Рисунок 6" descr="D:\НЕЧАЕВ\фотоархив\Робо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ЕЧАЕВ\фотоархив\Роботы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24" cy="291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92" w:rsidRPr="00FC3992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</w:t>
      </w:r>
    </w:p>
    <w:p w:rsidR="00140203" w:rsidRPr="00AB359E" w:rsidRDefault="00140203" w:rsidP="00DB6EEF">
      <w:pPr>
        <w:spacing w:line="312" w:lineRule="auto"/>
        <w:jc w:val="both"/>
        <w:rPr>
          <w:rFonts w:ascii="Arial" w:hAnsi="Arial" w:cs="Arial"/>
          <w:color w:val="FFFFFF" w:themeColor="background1"/>
          <w:sz w:val="19"/>
          <w:szCs w:val="19"/>
        </w:rPr>
      </w:pPr>
    </w:p>
    <w:sectPr w:rsidR="00140203" w:rsidRPr="00AB359E" w:rsidSect="009653EC">
      <w:pgSz w:w="16840" w:h="11907" w:orient="landscape" w:code="9"/>
      <w:pgMar w:top="284" w:right="284" w:bottom="0" w:left="284" w:header="720" w:footer="720" w:gutter="0"/>
      <w:cols w:num="3"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9"/>
    <w:multiLevelType w:val="hybridMultilevel"/>
    <w:tmpl w:val="FD86800A"/>
    <w:lvl w:ilvl="0" w:tplc="DAFE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709F"/>
    <w:multiLevelType w:val="singleLevel"/>
    <w:tmpl w:val="B2E23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59526E"/>
    <w:multiLevelType w:val="singleLevel"/>
    <w:tmpl w:val="1940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CA261D"/>
    <w:multiLevelType w:val="hybridMultilevel"/>
    <w:tmpl w:val="D630733E"/>
    <w:lvl w:ilvl="0" w:tplc="DAFE04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A06B6"/>
    <w:multiLevelType w:val="hybridMultilevel"/>
    <w:tmpl w:val="387A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proofState w:spelling="clean" w:grammar="clean"/>
  <w:stylePaneFormatFilter w:val="3F01"/>
  <w:defaultTabStop w:val="284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3278"/>
    <w:rsid w:val="000205E2"/>
    <w:rsid w:val="00032575"/>
    <w:rsid w:val="000348ED"/>
    <w:rsid w:val="00034AD2"/>
    <w:rsid w:val="0004230F"/>
    <w:rsid w:val="0006025B"/>
    <w:rsid w:val="000629E4"/>
    <w:rsid w:val="00063843"/>
    <w:rsid w:val="000658BB"/>
    <w:rsid w:val="0007483E"/>
    <w:rsid w:val="000B271C"/>
    <w:rsid w:val="000B391F"/>
    <w:rsid w:val="000B4FFD"/>
    <w:rsid w:val="000C2522"/>
    <w:rsid w:val="000C57B5"/>
    <w:rsid w:val="000F062F"/>
    <w:rsid w:val="000F5D5E"/>
    <w:rsid w:val="00111220"/>
    <w:rsid w:val="001152E9"/>
    <w:rsid w:val="0012492C"/>
    <w:rsid w:val="0013018D"/>
    <w:rsid w:val="00140203"/>
    <w:rsid w:val="001500B8"/>
    <w:rsid w:val="00153502"/>
    <w:rsid w:val="00157535"/>
    <w:rsid w:val="00164799"/>
    <w:rsid w:val="00182757"/>
    <w:rsid w:val="00196AD3"/>
    <w:rsid w:val="001B16CB"/>
    <w:rsid w:val="001B7F59"/>
    <w:rsid w:val="001C334D"/>
    <w:rsid w:val="001E65AA"/>
    <w:rsid w:val="001F519E"/>
    <w:rsid w:val="0020339A"/>
    <w:rsid w:val="002119B1"/>
    <w:rsid w:val="0022512C"/>
    <w:rsid w:val="00257247"/>
    <w:rsid w:val="002638F2"/>
    <w:rsid w:val="00280C08"/>
    <w:rsid w:val="002857AD"/>
    <w:rsid w:val="002911F2"/>
    <w:rsid w:val="002A32EF"/>
    <w:rsid w:val="002A69E6"/>
    <w:rsid w:val="002D7C2C"/>
    <w:rsid w:val="003163E6"/>
    <w:rsid w:val="00342ACD"/>
    <w:rsid w:val="00343D90"/>
    <w:rsid w:val="00344007"/>
    <w:rsid w:val="003568B5"/>
    <w:rsid w:val="00364B29"/>
    <w:rsid w:val="00367F94"/>
    <w:rsid w:val="00371026"/>
    <w:rsid w:val="003763CA"/>
    <w:rsid w:val="00395039"/>
    <w:rsid w:val="003A05B0"/>
    <w:rsid w:val="003B205B"/>
    <w:rsid w:val="003B4201"/>
    <w:rsid w:val="003B48D9"/>
    <w:rsid w:val="003B5953"/>
    <w:rsid w:val="003B5A3C"/>
    <w:rsid w:val="003F70E2"/>
    <w:rsid w:val="00400EFC"/>
    <w:rsid w:val="00405F7A"/>
    <w:rsid w:val="00411169"/>
    <w:rsid w:val="00431FD4"/>
    <w:rsid w:val="004358B5"/>
    <w:rsid w:val="00462991"/>
    <w:rsid w:val="00481D53"/>
    <w:rsid w:val="00497E9E"/>
    <w:rsid w:val="004B274D"/>
    <w:rsid w:val="004B460E"/>
    <w:rsid w:val="004C2C25"/>
    <w:rsid w:val="0051457B"/>
    <w:rsid w:val="005509BC"/>
    <w:rsid w:val="0055777E"/>
    <w:rsid w:val="00557A24"/>
    <w:rsid w:val="005762D5"/>
    <w:rsid w:val="00592E01"/>
    <w:rsid w:val="00593B0D"/>
    <w:rsid w:val="0059510D"/>
    <w:rsid w:val="005968C1"/>
    <w:rsid w:val="005D1547"/>
    <w:rsid w:val="005D7897"/>
    <w:rsid w:val="005E7F6E"/>
    <w:rsid w:val="005F249D"/>
    <w:rsid w:val="006259CF"/>
    <w:rsid w:val="00635741"/>
    <w:rsid w:val="00636BA2"/>
    <w:rsid w:val="00640CDF"/>
    <w:rsid w:val="00653278"/>
    <w:rsid w:val="006551B4"/>
    <w:rsid w:val="00655D12"/>
    <w:rsid w:val="00677886"/>
    <w:rsid w:val="0069247C"/>
    <w:rsid w:val="006B4A13"/>
    <w:rsid w:val="006B5B40"/>
    <w:rsid w:val="006C6923"/>
    <w:rsid w:val="006F1CFC"/>
    <w:rsid w:val="006F6307"/>
    <w:rsid w:val="007126A9"/>
    <w:rsid w:val="00715015"/>
    <w:rsid w:val="00722645"/>
    <w:rsid w:val="007418DC"/>
    <w:rsid w:val="007512C6"/>
    <w:rsid w:val="007568D8"/>
    <w:rsid w:val="007613E4"/>
    <w:rsid w:val="007B0264"/>
    <w:rsid w:val="007B2EDF"/>
    <w:rsid w:val="007D04DE"/>
    <w:rsid w:val="007E6987"/>
    <w:rsid w:val="007F06E6"/>
    <w:rsid w:val="007F407A"/>
    <w:rsid w:val="008022EB"/>
    <w:rsid w:val="0080444D"/>
    <w:rsid w:val="0080601D"/>
    <w:rsid w:val="00810CA2"/>
    <w:rsid w:val="0083385C"/>
    <w:rsid w:val="008648AE"/>
    <w:rsid w:val="008816B0"/>
    <w:rsid w:val="008942E1"/>
    <w:rsid w:val="0089729A"/>
    <w:rsid w:val="008A3DA7"/>
    <w:rsid w:val="008A3F26"/>
    <w:rsid w:val="008B1BFA"/>
    <w:rsid w:val="008B2ACF"/>
    <w:rsid w:val="008D1007"/>
    <w:rsid w:val="008E6150"/>
    <w:rsid w:val="009227CF"/>
    <w:rsid w:val="00922B3A"/>
    <w:rsid w:val="009300D5"/>
    <w:rsid w:val="00934D38"/>
    <w:rsid w:val="009376DD"/>
    <w:rsid w:val="00937C63"/>
    <w:rsid w:val="00950CC1"/>
    <w:rsid w:val="009653EC"/>
    <w:rsid w:val="00973062"/>
    <w:rsid w:val="00976D6A"/>
    <w:rsid w:val="009A2A0B"/>
    <w:rsid w:val="009A6F6A"/>
    <w:rsid w:val="009A7BF4"/>
    <w:rsid w:val="009C0652"/>
    <w:rsid w:val="009D3016"/>
    <w:rsid w:val="00A34186"/>
    <w:rsid w:val="00A51615"/>
    <w:rsid w:val="00A5789C"/>
    <w:rsid w:val="00A71DEC"/>
    <w:rsid w:val="00A813BE"/>
    <w:rsid w:val="00A87694"/>
    <w:rsid w:val="00A91EEF"/>
    <w:rsid w:val="00AB359E"/>
    <w:rsid w:val="00AD01B0"/>
    <w:rsid w:val="00AE5922"/>
    <w:rsid w:val="00AF14B6"/>
    <w:rsid w:val="00AF229F"/>
    <w:rsid w:val="00B07E12"/>
    <w:rsid w:val="00B12EE9"/>
    <w:rsid w:val="00B14626"/>
    <w:rsid w:val="00B20C7D"/>
    <w:rsid w:val="00B21762"/>
    <w:rsid w:val="00B3144C"/>
    <w:rsid w:val="00B40BFB"/>
    <w:rsid w:val="00B4638D"/>
    <w:rsid w:val="00B600A5"/>
    <w:rsid w:val="00BB0274"/>
    <w:rsid w:val="00BC4A9C"/>
    <w:rsid w:val="00BC55C0"/>
    <w:rsid w:val="00BD5DE3"/>
    <w:rsid w:val="00BE7EBB"/>
    <w:rsid w:val="00C013D3"/>
    <w:rsid w:val="00C01950"/>
    <w:rsid w:val="00C03B73"/>
    <w:rsid w:val="00C0438A"/>
    <w:rsid w:val="00C15901"/>
    <w:rsid w:val="00C37D33"/>
    <w:rsid w:val="00C40393"/>
    <w:rsid w:val="00C4054A"/>
    <w:rsid w:val="00C40EB0"/>
    <w:rsid w:val="00C471C6"/>
    <w:rsid w:val="00C845B5"/>
    <w:rsid w:val="00C867E6"/>
    <w:rsid w:val="00C90145"/>
    <w:rsid w:val="00C91C1F"/>
    <w:rsid w:val="00CB3190"/>
    <w:rsid w:val="00CB3E7A"/>
    <w:rsid w:val="00CC46AF"/>
    <w:rsid w:val="00CD7D2F"/>
    <w:rsid w:val="00CF65E3"/>
    <w:rsid w:val="00D02371"/>
    <w:rsid w:val="00D27126"/>
    <w:rsid w:val="00D27E21"/>
    <w:rsid w:val="00D313CC"/>
    <w:rsid w:val="00D3149F"/>
    <w:rsid w:val="00D561BD"/>
    <w:rsid w:val="00D75EE1"/>
    <w:rsid w:val="00DA6818"/>
    <w:rsid w:val="00DA6B1F"/>
    <w:rsid w:val="00DA735C"/>
    <w:rsid w:val="00DB039C"/>
    <w:rsid w:val="00DB2FFD"/>
    <w:rsid w:val="00DB6EEF"/>
    <w:rsid w:val="00DD5675"/>
    <w:rsid w:val="00DE4613"/>
    <w:rsid w:val="00E13D6F"/>
    <w:rsid w:val="00E23F6B"/>
    <w:rsid w:val="00E2737E"/>
    <w:rsid w:val="00E41AFB"/>
    <w:rsid w:val="00E43E77"/>
    <w:rsid w:val="00E46716"/>
    <w:rsid w:val="00E75478"/>
    <w:rsid w:val="00E776E7"/>
    <w:rsid w:val="00E85267"/>
    <w:rsid w:val="00EA1736"/>
    <w:rsid w:val="00EA6ACE"/>
    <w:rsid w:val="00ED2869"/>
    <w:rsid w:val="00ED41DB"/>
    <w:rsid w:val="00EE38E9"/>
    <w:rsid w:val="00F12AA6"/>
    <w:rsid w:val="00F24E23"/>
    <w:rsid w:val="00F31E76"/>
    <w:rsid w:val="00F46112"/>
    <w:rsid w:val="00F80ABA"/>
    <w:rsid w:val="00F9036C"/>
    <w:rsid w:val="00F93A14"/>
    <w:rsid w:val="00F961B8"/>
    <w:rsid w:val="00F977E7"/>
    <w:rsid w:val="00FA2EFC"/>
    <w:rsid w:val="00FA7AA1"/>
    <w:rsid w:val="00FC0274"/>
    <w:rsid w:val="00FC3992"/>
    <w:rsid w:val="00FD359D"/>
    <w:rsid w:val="00FD4A83"/>
    <w:rsid w:val="00FD6C43"/>
    <w:rsid w:val="00FE08A9"/>
    <w:rsid w:val="00FE23A2"/>
    <w:rsid w:val="00FE4880"/>
    <w:rsid w:val="00FF39F3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67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rsid w:val="00DD5675"/>
    <w:pPr>
      <w:ind w:firstLine="720"/>
      <w:jc w:val="both"/>
    </w:pPr>
    <w:rPr>
      <w:sz w:val="24"/>
    </w:rPr>
  </w:style>
  <w:style w:type="paragraph" w:customStyle="1" w:styleId="a4">
    <w:name w:val="СтильДиплом"/>
    <w:basedOn w:val="a5"/>
    <w:rsid w:val="00DD5675"/>
    <w:pPr>
      <w:spacing w:after="0" w:line="360" w:lineRule="auto"/>
      <w:ind w:firstLine="720"/>
      <w:jc w:val="both"/>
    </w:pPr>
    <w:rPr>
      <w:sz w:val="24"/>
    </w:rPr>
  </w:style>
  <w:style w:type="paragraph" w:styleId="a5">
    <w:name w:val="Body Text"/>
    <w:basedOn w:val="a"/>
    <w:rsid w:val="00DD5675"/>
    <w:pPr>
      <w:spacing w:after="120"/>
    </w:pPr>
  </w:style>
  <w:style w:type="paragraph" w:styleId="2">
    <w:name w:val="Body Text 2"/>
    <w:basedOn w:val="a"/>
    <w:link w:val="20"/>
    <w:rsid w:val="00DD5675"/>
    <w:pPr>
      <w:jc w:val="both"/>
    </w:pPr>
  </w:style>
  <w:style w:type="paragraph" w:styleId="a6">
    <w:name w:val="Body Text Indent"/>
    <w:basedOn w:val="a"/>
    <w:link w:val="a7"/>
    <w:rsid w:val="00DD5675"/>
    <w:pPr>
      <w:ind w:firstLine="510"/>
      <w:jc w:val="both"/>
    </w:pPr>
  </w:style>
  <w:style w:type="character" w:customStyle="1" w:styleId="a7">
    <w:name w:val="Основной текст с отступом Знак"/>
    <w:link w:val="a6"/>
    <w:rsid w:val="002A32EF"/>
    <w:rPr>
      <w:lang w:eastAsia="en-US"/>
    </w:rPr>
  </w:style>
  <w:style w:type="character" w:styleId="a8">
    <w:name w:val="Hyperlink"/>
    <w:rsid w:val="001B16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16CB"/>
    <w:pPr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75478"/>
    <w:rPr>
      <w:lang w:eastAsia="en-US"/>
    </w:rPr>
  </w:style>
  <w:style w:type="paragraph" w:styleId="aa">
    <w:name w:val="Balloon Text"/>
    <w:basedOn w:val="a"/>
    <w:link w:val="ab"/>
    <w:rsid w:val="00F96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61B8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qFormat/>
    <w:rsid w:val="00C40E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Формула"/>
    <w:basedOn w:val="a"/>
    <w:pPr>
      <w:ind w:firstLine="720"/>
      <w:jc w:val="both"/>
    </w:pPr>
    <w:rPr>
      <w:sz w:val="24"/>
    </w:rPr>
  </w:style>
  <w:style w:type="paragraph" w:customStyle="1" w:styleId="a4">
    <w:name w:val="СтильДиплом"/>
    <w:basedOn w:val="a5"/>
    <w:pPr>
      <w:spacing w:after="0" w:line="360" w:lineRule="auto"/>
      <w:ind w:firstLine="720"/>
      <w:jc w:val="both"/>
    </w:pPr>
    <w:rPr>
      <w:sz w:val="24"/>
    </w:rPr>
  </w:style>
  <w:style w:type="paragraph" w:styleId="a5">
    <w:name w:val="Body Text"/>
    <w:basedOn w:val="a"/>
    <w:pPr>
      <w:spacing w:after="120"/>
    </w:pPr>
  </w:style>
  <w:style w:type="paragraph" w:styleId="2">
    <w:name w:val="Body Text 2"/>
    <w:basedOn w:val="a"/>
    <w:link w:val="20"/>
    <w:pPr>
      <w:jc w:val="both"/>
    </w:pPr>
    <w:rPr>
      <w:lang w:val="x-none"/>
    </w:rPr>
  </w:style>
  <w:style w:type="paragraph" w:styleId="a6">
    <w:name w:val="Body Text Indent"/>
    <w:basedOn w:val="a"/>
    <w:link w:val="a7"/>
    <w:pPr>
      <w:ind w:firstLine="510"/>
      <w:jc w:val="both"/>
    </w:pPr>
    <w:rPr>
      <w:lang w:val="x-none"/>
    </w:rPr>
  </w:style>
  <w:style w:type="character" w:customStyle="1" w:styleId="a7">
    <w:name w:val="Основной текст с отступом Знак"/>
    <w:link w:val="a6"/>
    <w:rsid w:val="002A32EF"/>
    <w:rPr>
      <w:lang w:eastAsia="en-US"/>
    </w:rPr>
  </w:style>
  <w:style w:type="character" w:styleId="a8">
    <w:name w:val="Hyperlink"/>
    <w:rsid w:val="001B16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16CB"/>
    <w:pPr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75478"/>
    <w:rPr>
      <w:lang w:eastAsia="en-US"/>
    </w:rPr>
  </w:style>
  <w:style w:type="paragraph" w:styleId="aa">
    <w:name w:val="Balloon Text"/>
    <w:basedOn w:val="a"/>
    <w:link w:val="ab"/>
    <w:rsid w:val="00F96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6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i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3EB4C7E-5886-412F-8B7F-E374A4C0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«Точная наука немыслима без меры»</vt:lpstr>
    </vt:vector>
  </TitlesOfParts>
  <Company>МИИТ ИТТСУ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«Точная наука немыслима без меры»</dc:title>
  <dc:creator>Pre-installed User</dc:creator>
  <cp:lastModifiedBy>Алекскандр</cp:lastModifiedBy>
  <cp:revision>86</cp:revision>
  <cp:lastPrinted>2018-08-30T09:18:00Z</cp:lastPrinted>
  <dcterms:created xsi:type="dcterms:W3CDTF">2016-09-16T09:01:00Z</dcterms:created>
  <dcterms:modified xsi:type="dcterms:W3CDTF">2019-09-03T11:50:00Z</dcterms:modified>
</cp:coreProperties>
</file>